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E16" w:rsidRDefault="00E34E16" w:rsidP="00690949">
      <w:pPr>
        <w:pStyle w:val="Sansinterligne"/>
      </w:pPr>
      <w:bookmarkStart w:id="0" w:name="_GoBack"/>
      <w:bookmarkEnd w:id="0"/>
      <w:r>
        <w:rPr>
          <w:noProof/>
          <w:lang w:val="fr-FR" w:eastAsia="fr-FR"/>
        </w:rPr>
        <w:drawing>
          <wp:inline distT="0" distB="0" distL="0" distR="0" wp14:anchorId="3DBFA469" wp14:editId="7C132F4D">
            <wp:extent cx="2513846" cy="647700"/>
            <wp:effectExtent l="19050" t="0" r="754" b="0"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3846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3FF3" w:rsidRDefault="008B3FF3" w:rsidP="008B3FF3">
      <w:pPr>
        <w:pStyle w:val="Titre"/>
        <w:pBdr>
          <w:bottom w:val="none" w:sz="0" w:space="0" w:color="auto"/>
        </w:pBdr>
      </w:pPr>
    </w:p>
    <w:p w:rsidR="008B3FF3" w:rsidRPr="005F1FFD" w:rsidRDefault="005F1FFD" w:rsidP="008B3FF3">
      <w:pPr>
        <w:pStyle w:val="Titre"/>
        <w:pBdr>
          <w:bottom w:val="none" w:sz="0" w:space="0" w:color="auto"/>
        </w:pBdr>
        <w:rPr>
          <w:sz w:val="44"/>
          <w:lang w:val="en-US"/>
        </w:rPr>
      </w:pPr>
      <w:r w:rsidRPr="005F1FFD">
        <w:rPr>
          <w:sz w:val="44"/>
        </w:rPr>
        <w:t>Legal</w:t>
      </w:r>
      <w:r w:rsidRPr="005F1FFD">
        <w:rPr>
          <w:sz w:val="44"/>
          <w:lang w:val="en-US"/>
        </w:rPr>
        <w:t xml:space="preserve"> Framework and the clash</w:t>
      </w:r>
      <w:r w:rsidR="00705C67">
        <w:rPr>
          <w:sz w:val="44"/>
          <w:lang w:val="en-US"/>
        </w:rPr>
        <w:t xml:space="preserve"> of cultures</w:t>
      </w:r>
    </w:p>
    <w:p w:rsidR="00E34E16" w:rsidRPr="00ED123F" w:rsidRDefault="008B3FF3" w:rsidP="008B3FF3">
      <w:pPr>
        <w:pStyle w:val="Titre"/>
        <w:pBdr>
          <w:bottom w:val="none" w:sz="0" w:space="0" w:color="auto"/>
        </w:pBdr>
        <w:rPr>
          <w:sz w:val="24"/>
          <w:lang w:val="fr-FR"/>
        </w:rPr>
      </w:pPr>
      <w:r w:rsidRPr="00705C67">
        <w:rPr>
          <w:sz w:val="24"/>
        </w:rPr>
        <w:t>Exercise</w:t>
      </w:r>
      <w:r w:rsidRPr="00ED123F">
        <w:rPr>
          <w:sz w:val="24"/>
          <w:lang w:val="fr-FR"/>
        </w:rPr>
        <w:t xml:space="preserve"> Code: </w:t>
      </w:r>
      <w:r w:rsidR="00E16470" w:rsidRPr="00ED123F">
        <w:rPr>
          <w:sz w:val="24"/>
          <w:lang w:val="fr-FR"/>
        </w:rPr>
        <w:t>slguen0001  (</w:t>
      </w:r>
      <w:r w:rsidR="00E16470" w:rsidRPr="008B1E9B">
        <w:rPr>
          <w:sz w:val="24"/>
          <w:lang w:val="fr-FR"/>
        </w:rPr>
        <w:t>means</w:t>
      </w:r>
      <w:r w:rsidR="00E16470" w:rsidRPr="00ED123F">
        <w:rPr>
          <w:sz w:val="24"/>
          <w:lang w:val="fr-FR"/>
        </w:rPr>
        <w:t xml:space="preserve"> </w:t>
      </w:r>
      <w:r w:rsidR="00E16470" w:rsidRPr="00ED123F">
        <w:rPr>
          <w:b/>
          <w:color w:val="FF0000"/>
          <w:sz w:val="24"/>
          <w:lang w:val="fr-FR"/>
        </w:rPr>
        <w:t>s</w:t>
      </w:r>
      <w:r w:rsidR="00E16470" w:rsidRPr="00ED123F">
        <w:rPr>
          <w:sz w:val="24"/>
          <w:lang w:val="fr-FR"/>
        </w:rPr>
        <w:t xml:space="preserve">ocial </w:t>
      </w:r>
      <w:r w:rsidR="00E16470" w:rsidRPr="008B1E9B">
        <w:rPr>
          <w:b/>
          <w:color w:val="FF0000"/>
          <w:sz w:val="24"/>
          <w:lang w:val="fr-FR"/>
        </w:rPr>
        <w:t>l</w:t>
      </w:r>
      <w:r w:rsidR="00E16470" w:rsidRPr="008B1E9B">
        <w:rPr>
          <w:sz w:val="24"/>
          <w:lang w:val="fr-FR"/>
        </w:rPr>
        <w:t>iteracy</w:t>
      </w:r>
      <w:r w:rsidR="00E16470" w:rsidRPr="00ED123F">
        <w:rPr>
          <w:sz w:val="24"/>
          <w:lang w:val="fr-FR"/>
        </w:rPr>
        <w:t xml:space="preserve"> – </w:t>
      </w:r>
      <w:r w:rsidR="00E16470" w:rsidRPr="008B1E9B">
        <w:rPr>
          <w:color w:val="FF0000"/>
          <w:sz w:val="24"/>
          <w:lang w:val="fr-FR"/>
        </w:rPr>
        <w:t>gu</w:t>
      </w:r>
      <w:r w:rsidR="00E16470" w:rsidRPr="008B1E9B">
        <w:rPr>
          <w:sz w:val="24"/>
          <w:lang w:val="fr-FR"/>
        </w:rPr>
        <w:t>net</w:t>
      </w:r>
      <w:r w:rsidR="00E16470" w:rsidRPr="00ED123F">
        <w:rPr>
          <w:sz w:val="24"/>
          <w:lang w:val="fr-FR"/>
        </w:rPr>
        <w:t xml:space="preserve"> – </w:t>
      </w:r>
      <w:r w:rsidR="00E16470" w:rsidRPr="00ED123F">
        <w:rPr>
          <w:color w:val="FF0000"/>
          <w:sz w:val="24"/>
          <w:lang w:val="fr-FR"/>
        </w:rPr>
        <w:t>en</w:t>
      </w:r>
      <w:r w:rsidR="00E16470" w:rsidRPr="00ED123F">
        <w:rPr>
          <w:sz w:val="24"/>
          <w:lang w:val="fr-FR"/>
        </w:rPr>
        <w:t xml:space="preserve"> - </w:t>
      </w:r>
      <w:r w:rsidR="00E16470" w:rsidRPr="008B1E9B">
        <w:rPr>
          <w:sz w:val="24"/>
          <w:lang w:val="fr-FR"/>
        </w:rPr>
        <w:t>number</w:t>
      </w:r>
      <w:r w:rsidR="00E16470" w:rsidRPr="00ED123F">
        <w:rPr>
          <w:sz w:val="24"/>
          <w:lang w:val="fr-FR"/>
        </w:rPr>
        <w:t>)</w:t>
      </w:r>
    </w:p>
    <w:tbl>
      <w:tblPr>
        <w:tblStyle w:val="Trameclaire-Accent5"/>
        <w:tblW w:w="0" w:type="auto"/>
        <w:tblInd w:w="108" w:type="dxa"/>
        <w:tblLook w:val="04A0" w:firstRow="1" w:lastRow="0" w:firstColumn="1" w:lastColumn="0" w:noHBand="0" w:noVBand="1"/>
      </w:tblPr>
      <w:tblGrid>
        <w:gridCol w:w="3828"/>
        <w:gridCol w:w="2126"/>
        <w:gridCol w:w="1559"/>
        <w:gridCol w:w="1591"/>
      </w:tblGrid>
      <w:tr w:rsidR="00E34E16" w:rsidTr="00E164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9CD45E"/>
          </w:tcPr>
          <w:p w:rsidR="00E34E16" w:rsidRPr="00E34E16" w:rsidRDefault="00E34E16" w:rsidP="002743E9">
            <w:pPr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Category:</w:t>
            </w:r>
          </w:p>
        </w:tc>
        <w:tc>
          <w:tcPr>
            <w:tcW w:w="2126" w:type="dxa"/>
            <w:shd w:val="clear" w:color="auto" w:fill="9CD45E"/>
          </w:tcPr>
          <w:p w:rsidR="00E34E16" w:rsidRPr="00E34E16" w:rsidRDefault="00E34E16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Size:</w:t>
            </w:r>
          </w:p>
        </w:tc>
        <w:tc>
          <w:tcPr>
            <w:tcW w:w="1559" w:type="dxa"/>
            <w:shd w:val="clear" w:color="auto" w:fill="9CD45E"/>
          </w:tcPr>
          <w:p w:rsidR="00E34E16" w:rsidRPr="00E34E16" w:rsidRDefault="00E34E16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  <w:tc>
          <w:tcPr>
            <w:tcW w:w="1591" w:type="dxa"/>
            <w:shd w:val="clear" w:color="auto" w:fill="9CD45E"/>
          </w:tcPr>
          <w:p w:rsidR="00E34E16" w:rsidRPr="00E34E16" w:rsidRDefault="00E16470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Language</w:t>
            </w:r>
            <w:r w:rsidR="00E34E16">
              <w:rPr>
                <w:color w:val="17365D" w:themeColor="text2" w:themeShade="BF"/>
              </w:rPr>
              <w:t>:</w:t>
            </w:r>
          </w:p>
        </w:tc>
      </w:tr>
      <w:tr w:rsidR="00E34E16" w:rsidRPr="00E34E16" w:rsidTr="00E16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D9D9D9" w:themeFill="background1" w:themeFillShade="D9"/>
          </w:tcPr>
          <w:p w:rsidR="00E34E16" w:rsidRPr="00E34E16" w:rsidRDefault="00756094" w:rsidP="002743E9">
            <w:pPr>
              <w:rPr>
                <w:b w:val="0"/>
                <w:color w:val="17365D" w:themeColor="text2" w:themeShade="BF"/>
              </w:rPr>
            </w:pPr>
            <w:r>
              <w:rPr>
                <w:b w:val="0"/>
                <w:color w:val="17365D" w:themeColor="text2" w:themeShade="BF"/>
              </w:rPr>
              <w:t xml:space="preserve">8 </w:t>
            </w:r>
            <w:r w:rsidR="00E34E16" w:rsidRPr="00E34E16">
              <w:rPr>
                <w:b w:val="0"/>
                <w:color w:val="17365D" w:themeColor="text2" w:themeShade="BF"/>
              </w:rPr>
              <w:t>.</w:t>
            </w:r>
            <w:r>
              <w:rPr>
                <w:b w:val="0"/>
                <w:color w:val="17365D" w:themeColor="text2" w:themeShade="BF"/>
              </w:rPr>
              <w:t>Situational Awareness</w:t>
            </w:r>
          </w:p>
          <w:p w:rsidR="00E34E16" w:rsidRPr="00E34E16" w:rsidRDefault="00756094" w:rsidP="00756094">
            <w:pPr>
              <w:rPr>
                <w:b w:val="0"/>
                <w:color w:val="17365D" w:themeColor="text2" w:themeShade="BF"/>
              </w:rPr>
            </w:pPr>
            <w:r>
              <w:rPr>
                <w:b w:val="0"/>
                <w:color w:val="17365D" w:themeColor="text2" w:themeShade="BF"/>
                <w:lang w:val="en-US"/>
              </w:rPr>
              <w:t>10 Supervision : Intervision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E34E16" w:rsidRPr="00E34E16" w:rsidRDefault="00E34E16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group</w:t>
            </w:r>
            <w:r w:rsidR="00E16470">
              <w:rPr>
                <w:color w:val="17365D" w:themeColor="text2" w:themeShade="BF"/>
              </w:rPr>
              <w:t xml:space="preserve"> (</w:t>
            </w:r>
            <w:r w:rsidR="00445706">
              <w:rPr>
                <w:color w:val="17365D" w:themeColor="text2" w:themeShade="BF"/>
              </w:rPr>
              <w:t>6</w:t>
            </w:r>
            <w:r w:rsidR="00E16470">
              <w:rPr>
                <w:color w:val="17365D" w:themeColor="text2" w:themeShade="BF"/>
              </w:rPr>
              <w:t>-12)</w:t>
            </w:r>
          </w:p>
          <w:p w:rsidR="00E34E16" w:rsidRPr="00E34E16" w:rsidRDefault="00E34E16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E34E16" w:rsidRPr="00E34E16" w:rsidRDefault="00C46681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60 Minutes</w:t>
            </w:r>
          </w:p>
        </w:tc>
        <w:tc>
          <w:tcPr>
            <w:tcW w:w="1591" w:type="dxa"/>
            <w:shd w:val="clear" w:color="auto" w:fill="D9D9D9" w:themeFill="background1" w:themeFillShade="D9"/>
          </w:tcPr>
          <w:p w:rsidR="00E34E16" w:rsidRPr="00E34E16" w:rsidRDefault="00E16470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English</w:t>
            </w:r>
          </w:p>
        </w:tc>
      </w:tr>
    </w:tbl>
    <w:p w:rsidR="00445706" w:rsidRDefault="0064630B" w:rsidP="00A10143">
      <w:pPr>
        <w:pStyle w:val="Titre1"/>
        <w:rPr>
          <w:color w:val="17365D" w:themeColor="text2" w:themeShade="BF"/>
        </w:rPr>
      </w:pPr>
      <w:r>
        <w:rPr>
          <w:color w:val="17365D" w:themeColor="text2" w:themeShade="BF"/>
        </w:rPr>
        <w:t>Purpose/</w:t>
      </w:r>
      <w:r w:rsidR="000B64C0">
        <w:rPr>
          <w:color w:val="17365D" w:themeColor="text2" w:themeShade="BF"/>
        </w:rPr>
        <w:t>Aims:</w:t>
      </w:r>
    </w:p>
    <w:p w:rsidR="007A4FBE" w:rsidRPr="009F0D46" w:rsidRDefault="007A4FBE" w:rsidP="007A4FBE">
      <w:pPr>
        <w:rPr>
          <w:rFonts w:ascii="Times New Roman" w:hAnsi="Times New Roman" w:cs="Times New Roman"/>
          <w:sz w:val="24"/>
          <w:lang w:val="en-US"/>
        </w:rPr>
      </w:pPr>
      <w:r w:rsidRPr="009F0D46">
        <w:rPr>
          <w:rFonts w:ascii="Times New Roman" w:hAnsi="Times New Roman" w:cs="Times New Roman"/>
          <w:sz w:val="24"/>
          <w:lang w:val="en-US"/>
        </w:rPr>
        <w:t>How to understand unlawful behaviors when they result from cultural specificities?</w:t>
      </w:r>
    </w:p>
    <w:p w:rsidR="007A4FBE" w:rsidRPr="009F0D46" w:rsidRDefault="007A4FBE" w:rsidP="007A4FBE">
      <w:pPr>
        <w:rPr>
          <w:rFonts w:ascii="Times New Roman" w:hAnsi="Times New Roman" w:cs="Times New Roman"/>
          <w:sz w:val="24"/>
          <w:lang w:val="en-US"/>
        </w:rPr>
      </w:pPr>
      <w:r w:rsidRPr="009F0D46">
        <w:rPr>
          <w:rFonts w:ascii="Times New Roman" w:hAnsi="Times New Roman" w:cs="Times New Roman"/>
          <w:sz w:val="24"/>
          <w:lang w:val="en-US"/>
        </w:rPr>
        <w:t xml:space="preserve">For instance: In France, the predominant view of the Republican model is based on the notion of secularism. It advocates a strict division between the public and private sphere and tend to put aside cultural specificities. So what happen when we are faced to unlawful behavior? In a society, where the trend is to turn social relations into ethnic relations, shouldn’t we be very careful to insure the maintenance of communication with the newcomers. </w:t>
      </w:r>
    </w:p>
    <w:p w:rsidR="00615923" w:rsidRPr="007A4FBE" w:rsidRDefault="00615923" w:rsidP="00A66C33">
      <w:pPr>
        <w:pStyle w:val="Titre1"/>
        <w:jc w:val="both"/>
        <w:rPr>
          <w:color w:val="17365D" w:themeColor="text2" w:themeShade="BF"/>
          <w:lang w:val="en-US"/>
        </w:rPr>
      </w:pPr>
      <w:r w:rsidRPr="007A4FBE">
        <w:rPr>
          <w:color w:val="17365D" w:themeColor="text2" w:themeShade="BF"/>
          <w:lang w:val="en-US"/>
        </w:rPr>
        <w:t>Description:</w:t>
      </w:r>
    </w:p>
    <w:p w:rsidR="00B557AA" w:rsidRPr="007A4FBE" w:rsidRDefault="00B557AA" w:rsidP="00A66C33">
      <w:p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</w:p>
    <w:p w:rsidR="007A4FBE" w:rsidRPr="009F0D46" w:rsidRDefault="007A4FBE" w:rsidP="007A4FBE">
      <w:pPr>
        <w:rPr>
          <w:rFonts w:ascii="Times New Roman" w:hAnsi="Times New Roman" w:cs="Times New Roman"/>
          <w:sz w:val="24"/>
          <w:lang w:val="en-US"/>
        </w:rPr>
      </w:pPr>
      <w:r w:rsidRPr="009F0D46">
        <w:rPr>
          <w:rFonts w:ascii="Times New Roman" w:hAnsi="Times New Roman" w:cs="Times New Roman"/>
          <w:sz w:val="24"/>
          <w:lang w:val="en-US"/>
        </w:rPr>
        <w:t xml:space="preserve">The concept of secularism generates difficulties in the implementation of social </w:t>
      </w:r>
      <w:r w:rsidR="000B64C0" w:rsidRPr="009F0D46">
        <w:rPr>
          <w:rFonts w:ascii="Times New Roman" w:hAnsi="Times New Roman" w:cs="Times New Roman"/>
          <w:sz w:val="24"/>
          <w:lang w:val="en-US"/>
        </w:rPr>
        <w:t>workers</w:t>
      </w:r>
      <w:r w:rsidR="000B64C0">
        <w:rPr>
          <w:rFonts w:ascii="Times New Roman" w:hAnsi="Times New Roman" w:cs="Times New Roman"/>
          <w:sz w:val="24"/>
          <w:lang w:val="en-US"/>
        </w:rPr>
        <w:t>’</w:t>
      </w:r>
      <w:r w:rsidR="000B64C0" w:rsidRPr="009F0D46">
        <w:rPr>
          <w:rFonts w:ascii="Times New Roman" w:hAnsi="Times New Roman" w:cs="Times New Roman"/>
          <w:sz w:val="24"/>
          <w:lang w:val="en-US"/>
        </w:rPr>
        <w:t xml:space="preserve"> daily</w:t>
      </w:r>
      <w:r w:rsidRPr="009F0D46">
        <w:rPr>
          <w:rFonts w:ascii="Times New Roman" w:hAnsi="Times New Roman" w:cs="Times New Roman"/>
          <w:sz w:val="24"/>
          <w:lang w:val="en-US"/>
        </w:rPr>
        <w:t xml:space="preserve"> missions. </w:t>
      </w:r>
    </w:p>
    <w:p w:rsidR="007A4FBE" w:rsidRPr="009F0D46" w:rsidRDefault="007A4FBE" w:rsidP="007A4FBE">
      <w:pPr>
        <w:rPr>
          <w:rFonts w:ascii="Times New Roman" w:hAnsi="Times New Roman" w:cs="Times New Roman"/>
          <w:sz w:val="24"/>
          <w:lang w:val="en-US"/>
        </w:rPr>
      </w:pPr>
      <w:r w:rsidRPr="009F0D46">
        <w:rPr>
          <w:rFonts w:ascii="Times New Roman" w:hAnsi="Times New Roman" w:cs="Times New Roman"/>
          <w:sz w:val="24"/>
          <w:lang w:val="en-US"/>
        </w:rPr>
        <w:t>To carry out their missions they have to learn how to work around two principles: individual equality and assertion of identity.</w:t>
      </w:r>
    </w:p>
    <w:p w:rsidR="007A4FBE" w:rsidRPr="009F0D46" w:rsidRDefault="007A4FBE" w:rsidP="007A4FBE">
      <w:pPr>
        <w:rPr>
          <w:rFonts w:ascii="Times New Roman" w:hAnsi="Times New Roman" w:cs="Times New Roman"/>
          <w:sz w:val="24"/>
          <w:lang w:val="en-US"/>
        </w:rPr>
      </w:pPr>
      <w:r w:rsidRPr="009F0D46">
        <w:rPr>
          <w:rFonts w:ascii="Times New Roman" w:hAnsi="Times New Roman" w:cs="Times New Roman"/>
          <w:sz w:val="24"/>
          <w:lang w:val="en-US"/>
        </w:rPr>
        <w:t>Before taking any actions or steps, shouldn’t we therefore pay a close attention to the very nature of behavior?</w:t>
      </w:r>
    </w:p>
    <w:p w:rsidR="007A4FBE" w:rsidRPr="009F0D46" w:rsidRDefault="007A4FBE" w:rsidP="007A4FBE">
      <w:pPr>
        <w:rPr>
          <w:rFonts w:ascii="Times New Roman" w:hAnsi="Times New Roman" w:cs="Times New Roman"/>
          <w:sz w:val="24"/>
          <w:lang w:val="en-US"/>
        </w:rPr>
      </w:pPr>
      <w:r w:rsidRPr="009F0D46">
        <w:rPr>
          <w:rFonts w:ascii="Times New Roman" w:hAnsi="Times New Roman" w:cs="Times New Roman"/>
          <w:sz w:val="24"/>
          <w:lang w:val="en-US"/>
        </w:rPr>
        <w:t>Does it result from, what could be called “cultural handicap to integration” or from “social handicap”.</w:t>
      </w:r>
    </w:p>
    <w:p w:rsidR="007A4FBE" w:rsidRPr="009F0D46" w:rsidRDefault="007A4FBE" w:rsidP="007A4FBE">
      <w:pPr>
        <w:rPr>
          <w:rFonts w:ascii="Times New Roman" w:hAnsi="Times New Roman" w:cs="Times New Roman"/>
          <w:sz w:val="24"/>
          <w:lang w:val="en-US"/>
        </w:rPr>
      </w:pPr>
      <w:r w:rsidRPr="009F0D46">
        <w:rPr>
          <w:rFonts w:ascii="Times New Roman" w:hAnsi="Times New Roman" w:cs="Times New Roman"/>
          <w:sz w:val="24"/>
          <w:lang w:val="en-US"/>
        </w:rPr>
        <w:t>In order to do so, we need to maintain the process of communication with newcomers to:</w:t>
      </w:r>
    </w:p>
    <w:p w:rsidR="007A4FBE" w:rsidRPr="009F0D46" w:rsidRDefault="007A4FBE" w:rsidP="007A4FBE">
      <w:pPr>
        <w:pStyle w:val="Paragraphedeliste"/>
        <w:numPr>
          <w:ilvl w:val="0"/>
          <w:numId w:val="22"/>
        </w:numPr>
        <w:rPr>
          <w:rFonts w:ascii="Times New Roman" w:hAnsi="Times New Roman" w:cs="Times New Roman"/>
          <w:sz w:val="24"/>
          <w:lang w:val="en-US"/>
        </w:rPr>
      </w:pPr>
      <w:r w:rsidRPr="009F0D46">
        <w:rPr>
          <w:rFonts w:ascii="Times New Roman" w:hAnsi="Times New Roman" w:cs="Times New Roman"/>
          <w:sz w:val="24"/>
          <w:lang w:val="en-US"/>
        </w:rPr>
        <w:t>Understand their cultural frame (belief system, social hierarchy, socio-economic context…) which would lead to a better understanding of conflicts.</w:t>
      </w:r>
    </w:p>
    <w:p w:rsidR="007A4FBE" w:rsidRPr="007A4FBE" w:rsidRDefault="007A4FBE" w:rsidP="007A4FBE">
      <w:pPr>
        <w:pStyle w:val="Paragraphedeliste"/>
        <w:numPr>
          <w:ilvl w:val="0"/>
          <w:numId w:val="22"/>
        </w:numPr>
        <w:rPr>
          <w:rFonts w:ascii="Times New Roman" w:hAnsi="Times New Roman" w:cs="Times New Roman"/>
          <w:sz w:val="24"/>
          <w:lang w:val="fr-FR"/>
        </w:rPr>
      </w:pPr>
      <w:r w:rsidRPr="007A4FBE">
        <w:rPr>
          <w:rFonts w:ascii="Times New Roman" w:hAnsi="Times New Roman" w:cs="Times New Roman"/>
          <w:sz w:val="24"/>
          <w:lang w:val="fr-FR"/>
        </w:rPr>
        <w:t xml:space="preserve">combat </w:t>
      </w:r>
      <w:r w:rsidRPr="00521CD0">
        <w:rPr>
          <w:rFonts w:ascii="Times New Roman" w:hAnsi="Times New Roman" w:cs="Times New Roman"/>
          <w:sz w:val="24"/>
        </w:rPr>
        <w:t>stereotypes</w:t>
      </w:r>
    </w:p>
    <w:p w:rsidR="007A4FBE" w:rsidRPr="009F0D46" w:rsidRDefault="007A4FBE" w:rsidP="007A4FBE">
      <w:pPr>
        <w:pStyle w:val="Paragraphedeliste"/>
        <w:numPr>
          <w:ilvl w:val="0"/>
          <w:numId w:val="22"/>
        </w:numPr>
        <w:rPr>
          <w:rFonts w:ascii="Times New Roman" w:hAnsi="Times New Roman" w:cs="Times New Roman"/>
          <w:sz w:val="24"/>
          <w:lang w:val="en-US"/>
        </w:rPr>
      </w:pPr>
      <w:r w:rsidRPr="009F0D46">
        <w:rPr>
          <w:rFonts w:ascii="Times New Roman" w:hAnsi="Times New Roman" w:cs="Times New Roman"/>
          <w:sz w:val="24"/>
          <w:lang w:val="en-US"/>
        </w:rPr>
        <w:t xml:space="preserve"> Avoid justifying social reality and behavior </w:t>
      </w:r>
      <w:r w:rsidR="00521CD0">
        <w:rPr>
          <w:rFonts w:ascii="Times New Roman" w:hAnsi="Times New Roman" w:cs="Times New Roman"/>
          <w:sz w:val="24"/>
          <w:lang w:val="en-US"/>
        </w:rPr>
        <w:t>on the basis of</w:t>
      </w:r>
      <w:r w:rsidRPr="009F0D46">
        <w:rPr>
          <w:rFonts w:ascii="Times New Roman" w:hAnsi="Times New Roman" w:cs="Times New Roman"/>
          <w:sz w:val="24"/>
          <w:lang w:val="en-US"/>
        </w:rPr>
        <w:t xml:space="preserve"> people origins</w:t>
      </w:r>
    </w:p>
    <w:p w:rsidR="007A4FBE" w:rsidRPr="009F0D46" w:rsidRDefault="007A4FBE" w:rsidP="007A4FBE">
      <w:pPr>
        <w:rPr>
          <w:rFonts w:ascii="Times New Roman" w:hAnsi="Times New Roman" w:cs="Times New Roman"/>
          <w:sz w:val="24"/>
          <w:lang w:val="en-US"/>
        </w:rPr>
      </w:pPr>
      <w:r w:rsidRPr="009F0D46">
        <w:rPr>
          <w:rFonts w:ascii="Times New Roman" w:hAnsi="Times New Roman" w:cs="Times New Roman"/>
          <w:sz w:val="24"/>
          <w:lang w:val="en-US"/>
        </w:rPr>
        <w:t xml:space="preserve">Falling that, to restore communication, people should work on their negative representations. Social </w:t>
      </w:r>
      <w:r w:rsidR="006646A2" w:rsidRPr="009F0D46">
        <w:rPr>
          <w:rFonts w:ascii="Times New Roman" w:hAnsi="Times New Roman" w:cs="Times New Roman"/>
          <w:sz w:val="24"/>
          <w:lang w:val="en-US"/>
        </w:rPr>
        <w:t>workers,</w:t>
      </w:r>
      <w:r w:rsidRPr="009F0D46">
        <w:rPr>
          <w:rFonts w:ascii="Times New Roman" w:hAnsi="Times New Roman" w:cs="Times New Roman"/>
          <w:sz w:val="24"/>
          <w:lang w:val="en-US"/>
        </w:rPr>
        <w:t xml:space="preserve"> who work with migrants, face these difficulties.</w:t>
      </w:r>
    </w:p>
    <w:p w:rsidR="007A4FBE" w:rsidRPr="009F0D46" w:rsidRDefault="007A4FBE" w:rsidP="007A4FBE">
      <w:pPr>
        <w:rPr>
          <w:rFonts w:ascii="Times New Roman" w:hAnsi="Times New Roman" w:cs="Times New Roman"/>
          <w:sz w:val="24"/>
          <w:lang w:val="en-US"/>
        </w:rPr>
      </w:pPr>
      <w:r w:rsidRPr="009F0D46">
        <w:rPr>
          <w:rFonts w:ascii="Times New Roman" w:hAnsi="Times New Roman" w:cs="Times New Roman"/>
          <w:sz w:val="24"/>
          <w:lang w:val="en-US"/>
        </w:rPr>
        <w:lastRenderedPageBreak/>
        <w:t xml:space="preserve">Most of the time migrants have a poor image of social workers as they perceive them as institutions. They see their work as a control or a threat for their family cohesion. So they do have to think about their professional practice as some situations can’t bear either failure or the arising of stereotypes or prejudice. As a matter of </w:t>
      </w:r>
      <w:r w:rsidR="00E71464" w:rsidRPr="009F0D46">
        <w:rPr>
          <w:rFonts w:ascii="Times New Roman" w:hAnsi="Times New Roman" w:cs="Times New Roman"/>
          <w:sz w:val="24"/>
          <w:lang w:val="en-US"/>
        </w:rPr>
        <w:t>fact,</w:t>
      </w:r>
      <w:r w:rsidRPr="009F0D46">
        <w:rPr>
          <w:rFonts w:ascii="Times New Roman" w:hAnsi="Times New Roman" w:cs="Times New Roman"/>
          <w:sz w:val="24"/>
          <w:lang w:val="en-US"/>
        </w:rPr>
        <w:t xml:space="preserve"> this could make a conflict situation worst and lead to a dead end situation.</w:t>
      </w:r>
    </w:p>
    <w:p w:rsidR="007A4FBE" w:rsidRDefault="005B4153" w:rsidP="007A4FBE">
      <w:pPr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The notion of “children at risk’ </w:t>
      </w:r>
      <w:r w:rsidR="007A4FBE" w:rsidRPr="009F0D46">
        <w:rPr>
          <w:rFonts w:ascii="Times New Roman" w:hAnsi="Times New Roman" w:cs="Times New Roman"/>
          <w:sz w:val="24"/>
          <w:lang w:val="en-US"/>
        </w:rPr>
        <w:t>is an example that can help to get a better understanding of</w:t>
      </w:r>
      <w:r w:rsidR="009F0D46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the complexity which might be existing between the respect by all of a legal framework and the respect of educational principle to which a community is attached.</w:t>
      </w:r>
    </w:p>
    <w:p w:rsidR="005B4153" w:rsidRPr="009F0D46" w:rsidRDefault="005B4153" w:rsidP="007A4FBE">
      <w:pPr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Therefore, some fathers say to be very concern to see their children “behave” because in their opinions, a good educatio</w:t>
      </w:r>
      <w:r w:rsidR="005021C0">
        <w:rPr>
          <w:rFonts w:ascii="Times New Roman" w:hAnsi="Times New Roman" w:cs="Times New Roman"/>
          <w:sz w:val="24"/>
          <w:lang w:val="en-US"/>
        </w:rPr>
        <w:t xml:space="preserve">n can, sometimes, justify, </w:t>
      </w:r>
      <w:r>
        <w:rPr>
          <w:rFonts w:ascii="Times New Roman" w:hAnsi="Times New Roman" w:cs="Times New Roman"/>
          <w:sz w:val="24"/>
          <w:lang w:val="en-US"/>
        </w:rPr>
        <w:t>corporal punishments.</w:t>
      </w:r>
      <w:r w:rsidR="00AD620A">
        <w:rPr>
          <w:rFonts w:ascii="Times New Roman" w:hAnsi="Times New Roman" w:cs="Times New Roman"/>
          <w:sz w:val="24"/>
          <w:lang w:val="en-US"/>
        </w:rPr>
        <w:t xml:space="preserve"> Considered as abusive parents by the institutions, they say: “as any other parents, we love our children and we are not torturers.”</w:t>
      </w:r>
    </w:p>
    <w:p w:rsidR="00AD620A" w:rsidRDefault="00AD620A" w:rsidP="00323B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u w:val="single"/>
          <w:lang w:val="en-US"/>
        </w:rPr>
      </w:pPr>
      <w:r w:rsidRPr="00580AB3">
        <w:rPr>
          <w:rFonts w:ascii="Times New Roman" w:hAnsi="Times New Roman" w:cs="Times New Roman"/>
          <w:b/>
          <w:sz w:val="24"/>
          <w:u w:val="single"/>
          <w:lang w:val="en-US"/>
        </w:rPr>
        <w:t xml:space="preserve">Suggested </w:t>
      </w:r>
      <w:r w:rsidR="006646A2" w:rsidRPr="00AD620A">
        <w:rPr>
          <w:rFonts w:ascii="Times New Roman" w:hAnsi="Times New Roman" w:cs="Times New Roman"/>
          <w:b/>
          <w:sz w:val="24"/>
          <w:u w:val="single"/>
        </w:rPr>
        <w:t>exercise:</w:t>
      </w:r>
      <w:r w:rsidRPr="00580AB3">
        <w:rPr>
          <w:rFonts w:ascii="Times New Roman" w:hAnsi="Times New Roman" w:cs="Times New Roman"/>
          <w:b/>
          <w:sz w:val="24"/>
          <w:u w:val="single"/>
          <w:lang w:val="en-US"/>
        </w:rPr>
        <w:t xml:space="preserve"> </w:t>
      </w:r>
    </w:p>
    <w:p w:rsidR="00521CD0" w:rsidRPr="00580AB3" w:rsidRDefault="00521CD0" w:rsidP="00323B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u w:val="single"/>
          <w:lang w:val="en-US"/>
        </w:rPr>
      </w:pPr>
    </w:p>
    <w:p w:rsidR="00F522C3" w:rsidRDefault="00F522C3" w:rsidP="00323B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en-US"/>
        </w:rPr>
      </w:pPr>
      <w:r w:rsidRPr="00F522C3">
        <w:rPr>
          <w:rFonts w:ascii="Times New Roman" w:hAnsi="Times New Roman" w:cs="Times New Roman"/>
          <w:sz w:val="24"/>
          <w:lang w:val="en-US"/>
        </w:rPr>
        <w:t>You work within a social service</w:t>
      </w:r>
      <w:r>
        <w:rPr>
          <w:rFonts w:ascii="Times New Roman" w:hAnsi="Times New Roman" w:cs="Times New Roman"/>
          <w:sz w:val="24"/>
          <w:lang w:val="en-US"/>
        </w:rPr>
        <w:t xml:space="preserve"> which</w:t>
      </w:r>
      <w:r w:rsidRPr="00F522C3">
        <w:rPr>
          <w:rFonts w:ascii="Times New Roman" w:hAnsi="Times New Roman" w:cs="Times New Roman"/>
          <w:sz w:val="24"/>
          <w:lang w:val="en-US"/>
        </w:rPr>
        <w:t xml:space="preserve"> </w:t>
      </w:r>
      <w:r w:rsidR="005B3362">
        <w:rPr>
          <w:rFonts w:ascii="Times New Roman" w:hAnsi="Times New Roman" w:cs="Times New Roman"/>
          <w:sz w:val="24"/>
          <w:lang w:val="en-US"/>
        </w:rPr>
        <w:t>organizes regular</w:t>
      </w:r>
      <w:r>
        <w:rPr>
          <w:rFonts w:ascii="Times New Roman" w:hAnsi="Times New Roman" w:cs="Times New Roman"/>
          <w:sz w:val="24"/>
          <w:lang w:val="en-US"/>
        </w:rPr>
        <w:t xml:space="preserve"> workshops and debates</w:t>
      </w:r>
      <w:r w:rsidR="005B3362">
        <w:rPr>
          <w:rFonts w:ascii="Times New Roman" w:hAnsi="Times New Roman" w:cs="Times New Roman"/>
          <w:sz w:val="24"/>
          <w:lang w:val="en-US"/>
        </w:rPr>
        <w:t xml:space="preserve"> aimed at migrant</w:t>
      </w:r>
      <w:r>
        <w:rPr>
          <w:rFonts w:ascii="Times New Roman" w:hAnsi="Times New Roman" w:cs="Times New Roman"/>
          <w:sz w:val="24"/>
          <w:lang w:val="en-US"/>
        </w:rPr>
        <w:t xml:space="preserve"> families.</w:t>
      </w:r>
      <w:r w:rsidR="005B3362">
        <w:rPr>
          <w:rFonts w:ascii="Times New Roman" w:hAnsi="Times New Roman" w:cs="Times New Roman"/>
          <w:sz w:val="24"/>
          <w:lang w:val="en-US"/>
        </w:rPr>
        <w:t xml:space="preserve"> You are in charge of conducting a workshop on “the </w:t>
      </w:r>
      <w:r w:rsidR="00AA6D4A">
        <w:rPr>
          <w:rFonts w:ascii="Times New Roman" w:hAnsi="Times New Roman" w:cs="Times New Roman"/>
          <w:sz w:val="24"/>
          <w:lang w:val="en-US"/>
        </w:rPr>
        <w:t>educational principles and children at risk”.</w:t>
      </w:r>
    </w:p>
    <w:p w:rsidR="00AA6D4A" w:rsidRDefault="00AA6D4A" w:rsidP="00323B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en-US"/>
        </w:rPr>
      </w:pPr>
    </w:p>
    <w:p w:rsidR="00AD620A" w:rsidRPr="00F522C3" w:rsidRDefault="00F522C3" w:rsidP="00323B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:rsidR="00A66C33" w:rsidRPr="009F26DB" w:rsidRDefault="00AA6D4A" w:rsidP="00323B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fr-FR"/>
        </w:rPr>
      </w:pPr>
      <w:r w:rsidRPr="009F26DB">
        <w:rPr>
          <w:rFonts w:ascii="Times New Roman" w:hAnsi="Times New Roman" w:cs="Times New Roman"/>
          <w:sz w:val="24"/>
          <w:lang w:val="fr-FR"/>
        </w:rPr>
        <w:t>The objectives are :</w:t>
      </w:r>
    </w:p>
    <w:p w:rsidR="0076588D" w:rsidRPr="009F26DB" w:rsidRDefault="0076588D" w:rsidP="00323B39">
      <w:pPr>
        <w:pStyle w:val="Paragraphedeliste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en-US"/>
        </w:rPr>
      </w:pPr>
      <w:r w:rsidRPr="009F26DB">
        <w:rPr>
          <w:rFonts w:ascii="Times New Roman" w:hAnsi="Times New Roman" w:cs="Times New Roman"/>
          <w:sz w:val="24"/>
          <w:lang w:val="en-US"/>
        </w:rPr>
        <w:t>Provide</w:t>
      </w:r>
      <w:r w:rsidR="00E01094" w:rsidRPr="009F26DB">
        <w:rPr>
          <w:rFonts w:ascii="Times New Roman" w:hAnsi="Times New Roman" w:cs="Times New Roman"/>
          <w:sz w:val="24"/>
          <w:lang w:val="en-US"/>
        </w:rPr>
        <w:t xml:space="preserve"> migrant families with the means to </w:t>
      </w:r>
      <w:r w:rsidRPr="009F26DB">
        <w:rPr>
          <w:rFonts w:ascii="Times New Roman" w:hAnsi="Times New Roman" w:cs="Times New Roman"/>
          <w:sz w:val="24"/>
          <w:lang w:val="en-US"/>
        </w:rPr>
        <w:t>understand and find</w:t>
      </w:r>
      <w:r w:rsidR="00E01094" w:rsidRPr="009F26DB">
        <w:rPr>
          <w:rFonts w:ascii="Times New Roman" w:hAnsi="Times New Roman" w:cs="Times New Roman"/>
          <w:sz w:val="24"/>
          <w:lang w:val="en-US"/>
        </w:rPr>
        <w:t xml:space="preserve"> their way within the different educational systems.</w:t>
      </w:r>
    </w:p>
    <w:p w:rsidR="0076588D" w:rsidRPr="009F26DB" w:rsidRDefault="00E01094" w:rsidP="00323B39">
      <w:pPr>
        <w:pStyle w:val="Paragraphedeliste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en-US"/>
        </w:rPr>
      </w:pPr>
      <w:r w:rsidRPr="009F26DB">
        <w:rPr>
          <w:rFonts w:ascii="Times New Roman" w:hAnsi="Times New Roman" w:cs="Times New Roman"/>
          <w:sz w:val="24"/>
          <w:lang w:val="en-US"/>
        </w:rPr>
        <w:t xml:space="preserve">Help them </w:t>
      </w:r>
      <w:r w:rsidR="0046171D" w:rsidRPr="009F26DB">
        <w:rPr>
          <w:rFonts w:ascii="Times New Roman" w:hAnsi="Times New Roman" w:cs="Times New Roman"/>
          <w:sz w:val="24"/>
          <w:lang w:val="en-US"/>
        </w:rPr>
        <w:t>reach</w:t>
      </w:r>
      <w:r w:rsidRPr="009F26DB">
        <w:rPr>
          <w:rFonts w:ascii="Times New Roman" w:hAnsi="Times New Roman" w:cs="Times New Roman"/>
          <w:sz w:val="24"/>
          <w:lang w:val="en-US"/>
        </w:rPr>
        <w:t xml:space="preserve"> a better understanding of the existing laws both in practice and in the spirit of the act.</w:t>
      </w:r>
    </w:p>
    <w:p w:rsidR="00D62076" w:rsidRPr="009F26DB" w:rsidRDefault="00580AB3" w:rsidP="00323B39">
      <w:pPr>
        <w:pStyle w:val="Paragraphedeliste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en-US"/>
        </w:rPr>
      </w:pPr>
      <w:r w:rsidRPr="009F26DB">
        <w:rPr>
          <w:rFonts w:ascii="Times New Roman" w:hAnsi="Times New Roman" w:cs="Times New Roman"/>
          <w:sz w:val="24"/>
          <w:lang w:val="en-US"/>
        </w:rPr>
        <w:t xml:space="preserve">Make </w:t>
      </w:r>
      <w:r w:rsidR="0076588D" w:rsidRPr="009F26DB">
        <w:rPr>
          <w:rFonts w:ascii="Times New Roman" w:hAnsi="Times New Roman" w:cs="Times New Roman"/>
          <w:sz w:val="24"/>
          <w:lang w:val="en-US"/>
        </w:rPr>
        <w:t>people carry out an in-depth reflection on attitudes and individual behaviors likely to conflict with the legal framework.</w:t>
      </w:r>
    </w:p>
    <w:p w:rsidR="00323B39" w:rsidRPr="009F26DB" w:rsidRDefault="00183664" w:rsidP="00323B39">
      <w:pPr>
        <w:pStyle w:val="Paragraphedeliste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en-US"/>
        </w:rPr>
      </w:pPr>
      <w:r w:rsidRPr="009F26DB">
        <w:rPr>
          <w:rFonts w:ascii="Times New Roman" w:hAnsi="Times New Roman" w:cs="Times New Roman"/>
          <w:sz w:val="24"/>
          <w:lang w:val="en-US"/>
        </w:rPr>
        <w:t xml:space="preserve">Insure not to give rise to any cultural chocks that could </w:t>
      </w:r>
      <w:r w:rsidR="00D62076" w:rsidRPr="009F26DB">
        <w:rPr>
          <w:rFonts w:ascii="Times New Roman" w:hAnsi="Times New Roman" w:cs="Times New Roman"/>
          <w:sz w:val="24"/>
          <w:lang w:val="en-US"/>
        </w:rPr>
        <w:t xml:space="preserve">lead to a </w:t>
      </w:r>
      <w:r w:rsidR="00AF0E25" w:rsidRPr="009F26DB">
        <w:rPr>
          <w:rFonts w:ascii="Times New Roman" w:hAnsi="Times New Roman" w:cs="Times New Roman"/>
          <w:sz w:val="24"/>
          <w:lang w:val="en-US"/>
        </w:rPr>
        <w:t>breakdown</w:t>
      </w:r>
      <w:r w:rsidR="00D62076" w:rsidRPr="009F26DB">
        <w:rPr>
          <w:rFonts w:ascii="Times New Roman" w:hAnsi="Times New Roman" w:cs="Times New Roman"/>
          <w:sz w:val="24"/>
          <w:lang w:val="en-US"/>
        </w:rPr>
        <w:t xml:space="preserve"> in communication</w:t>
      </w:r>
      <w:r w:rsidR="00BD03F5" w:rsidRPr="009F26DB">
        <w:rPr>
          <w:rFonts w:ascii="Times New Roman" w:hAnsi="Times New Roman" w:cs="Times New Roman"/>
          <w:sz w:val="24"/>
          <w:lang w:val="en-US"/>
        </w:rPr>
        <w:tab/>
      </w:r>
      <w:r w:rsidR="00BD03F5" w:rsidRPr="009F26DB">
        <w:rPr>
          <w:rFonts w:ascii="Times New Roman" w:hAnsi="Times New Roman" w:cs="Times New Roman"/>
          <w:sz w:val="24"/>
          <w:lang w:val="en-US"/>
        </w:rPr>
        <w:tab/>
      </w:r>
    </w:p>
    <w:p w:rsidR="009F26DB" w:rsidRPr="009F26DB" w:rsidRDefault="009F26DB" w:rsidP="00323B39">
      <w:pPr>
        <w:pStyle w:val="Paragraphedeliste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en-US"/>
        </w:rPr>
      </w:pPr>
      <w:r w:rsidRPr="009F26DB">
        <w:rPr>
          <w:rFonts w:ascii="Times New Roman" w:hAnsi="Times New Roman" w:cs="Times New Roman"/>
          <w:sz w:val="24"/>
          <w:lang w:val="en-US"/>
        </w:rPr>
        <w:t xml:space="preserve">To be able to address the process of acculturation, </w:t>
      </w:r>
      <w:r w:rsidR="00521CD0">
        <w:rPr>
          <w:rFonts w:ascii="Times New Roman" w:hAnsi="Times New Roman" w:cs="Times New Roman"/>
          <w:sz w:val="24"/>
          <w:lang w:val="en-US"/>
        </w:rPr>
        <w:t>that</w:t>
      </w:r>
      <w:r w:rsidR="00521CD0" w:rsidRPr="009F26DB">
        <w:rPr>
          <w:rFonts w:ascii="Times New Roman" w:hAnsi="Times New Roman" w:cs="Times New Roman"/>
          <w:sz w:val="24"/>
          <w:lang w:val="en-US"/>
        </w:rPr>
        <w:t xml:space="preserve"> can be experienced in very different ways depending on people’s individual experience of life.</w:t>
      </w:r>
    </w:p>
    <w:p w:rsidR="009F26DB" w:rsidRPr="009F26DB" w:rsidRDefault="009F26DB" w:rsidP="00323B39">
      <w:pPr>
        <w:pStyle w:val="Paragraphedeliste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en-US"/>
        </w:rPr>
      </w:pPr>
      <w:r w:rsidRPr="009F26DB">
        <w:rPr>
          <w:rFonts w:ascii="Times New Roman" w:hAnsi="Times New Roman" w:cs="Times New Roman"/>
          <w:sz w:val="24"/>
          <w:lang w:val="en-US"/>
        </w:rPr>
        <w:t>Avoid explaining social realities on the basis of people’s origins</w:t>
      </w:r>
      <w:r w:rsidR="00521CD0">
        <w:rPr>
          <w:rFonts w:ascii="Times New Roman" w:hAnsi="Times New Roman" w:cs="Times New Roman"/>
          <w:sz w:val="24"/>
          <w:lang w:val="en-US"/>
        </w:rPr>
        <w:t>.</w:t>
      </w:r>
    </w:p>
    <w:p w:rsidR="009F26DB" w:rsidRPr="009F26DB" w:rsidRDefault="009F26DB" w:rsidP="009F26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en-US"/>
        </w:rPr>
      </w:pPr>
    </w:p>
    <w:p w:rsidR="00A66C33" w:rsidRPr="00AF0E25" w:rsidRDefault="00BD03F5" w:rsidP="00ED12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D62076">
        <w:rPr>
          <w:rFonts w:ascii="Times New Roman" w:hAnsi="Times New Roman" w:cs="Times New Roman"/>
          <w:sz w:val="24"/>
          <w:lang w:val="en-US"/>
        </w:rPr>
        <w:tab/>
      </w:r>
      <w:r w:rsidRPr="00D62076">
        <w:rPr>
          <w:rFonts w:ascii="Times New Roman" w:hAnsi="Times New Roman" w:cs="Times New Roman"/>
          <w:sz w:val="24"/>
          <w:lang w:val="en-US"/>
        </w:rPr>
        <w:tab/>
      </w:r>
    </w:p>
    <w:tbl>
      <w:tblPr>
        <w:tblStyle w:val="Trameclaire-Accent1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10397" w:rsidRPr="001F56F1" w:rsidTr="00C307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shd w:val="clear" w:color="auto" w:fill="92D050"/>
            <w:vAlign w:val="center"/>
          </w:tcPr>
          <w:p w:rsidR="00B10397" w:rsidRPr="00A66C33" w:rsidRDefault="00C30713" w:rsidP="00C30713">
            <w:pPr>
              <w:rPr>
                <w:color w:val="17365D" w:themeColor="text2" w:themeShade="BF"/>
                <w:lang w:val="en-US"/>
              </w:rPr>
            </w:pPr>
            <w:r w:rsidRPr="00A66C33">
              <w:rPr>
                <w:color w:val="17365D" w:themeColor="text2" w:themeShade="BF"/>
                <w:lang w:val="en-US"/>
              </w:rPr>
              <w:t>T</w:t>
            </w:r>
            <w:r w:rsidR="00776F7C" w:rsidRPr="00A66C33">
              <w:rPr>
                <w:color w:val="17365D" w:themeColor="text2" w:themeShade="BF"/>
                <w:lang w:val="en-US"/>
              </w:rPr>
              <w:t>hinking style and typical response</w:t>
            </w:r>
          </w:p>
        </w:tc>
        <w:tc>
          <w:tcPr>
            <w:tcW w:w="4606" w:type="dxa"/>
            <w:shd w:val="clear" w:color="auto" w:fill="92D050"/>
            <w:vAlign w:val="center"/>
          </w:tcPr>
          <w:p w:rsidR="00B10397" w:rsidRPr="001F56F1" w:rsidRDefault="00C30713" w:rsidP="00C3071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17365D" w:themeColor="text2" w:themeShade="BF"/>
                <w:lang w:val="fr-FR"/>
              </w:rPr>
            </w:pPr>
            <w:r w:rsidRPr="00A10143">
              <w:rPr>
                <w:i/>
                <w:iCs/>
                <w:color w:val="17365D" w:themeColor="text2" w:themeShade="BF"/>
                <w:lang w:val="fr-FR"/>
              </w:rPr>
              <w:t>E</w:t>
            </w:r>
            <w:r w:rsidR="00776F7C" w:rsidRPr="00A10143">
              <w:rPr>
                <w:i/>
                <w:iCs/>
                <w:color w:val="17365D" w:themeColor="text2" w:themeShade="BF"/>
                <w:lang w:val="fr-FR"/>
              </w:rPr>
              <w:t>xplanat</w:t>
            </w:r>
            <w:r w:rsidR="00776F7C" w:rsidRPr="001F56F1">
              <w:rPr>
                <w:i/>
                <w:iCs/>
                <w:color w:val="17365D" w:themeColor="text2" w:themeShade="BF"/>
                <w:lang w:val="fr-FR"/>
              </w:rPr>
              <w:t>ion</w:t>
            </w:r>
          </w:p>
        </w:tc>
      </w:tr>
      <w:tr w:rsidR="00B10397" w:rsidRPr="001F56F1" w:rsidTr="00C30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shd w:val="clear" w:color="auto" w:fill="D9D9D9" w:themeFill="background1" w:themeFillShade="D9"/>
          </w:tcPr>
          <w:p w:rsidR="00B10397" w:rsidRPr="001F56F1" w:rsidRDefault="00B10397" w:rsidP="00B10397">
            <w:pPr>
              <w:rPr>
                <w:color w:val="17365D" w:themeColor="text2" w:themeShade="BF"/>
                <w:lang w:val="fr-FR"/>
              </w:rPr>
            </w:pPr>
          </w:p>
        </w:tc>
        <w:tc>
          <w:tcPr>
            <w:tcW w:w="4606" w:type="dxa"/>
            <w:shd w:val="clear" w:color="auto" w:fill="D9D9D9" w:themeFill="background1" w:themeFillShade="D9"/>
          </w:tcPr>
          <w:p w:rsidR="00B10397" w:rsidRPr="001F56F1" w:rsidRDefault="00B10397" w:rsidP="00C307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lang w:val="fr-FR"/>
              </w:rPr>
            </w:pPr>
          </w:p>
        </w:tc>
      </w:tr>
      <w:tr w:rsidR="00B10397" w:rsidRPr="001F56F1" w:rsidTr="00776F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B10397" w:rsidRPr="001F56F1" w:rsidRDefault="00B10397" w:rsidP="00B10397">
            <w:pPr>
              <w:rPr>
                <w:color w:val="17365D" w:themeColor="text2" w:themeShade="BF"/>
                <w:lang w:val="fr-FR"/>
              </w:rPr>
            </w:pPr>
          </w:p>
        </w:tc>
        <w:tc>
          <w:tcPr>
            <w:tcW w:w="4606" w:type="dxa"/>
          </w:tcPr>
          <w:p w:rsidR="00B10397" w:rsidRPr="001F56F1" w:rsidRDefault="00B10397" w:rsidP="00C307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lang w:val="fr-FR"/>
              </w:rPr>
            </w:pPr>
          </w:p>
        </w:tc>
      </w:tr>
      <w:tr w:rsidR="00B10397" w:rsidRPr="001F56F1" w:rsidTr="00C30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shd w:val="clear" w:color="auto" w:fill="D9D9D9" w:themeFill="background1" w:themeFillShade="D9"/>
          </w:tcPr>
          <w:p w:rsidR="00B10397" w:rsidRPr="001F56F1" w:rsidRDefault="00B10397" w:rsidP="00B10397">
            <w:pPr>
              <w:rPr>
                <w:color w:val="17365D" w:themeColor="text2" w:themeShade="BF"/>
                <w:lang w:val="fr-FR"/>
              </w:rPr>
            </w:pPr>
          </w:p>
        </w:tc>
        <w:tc>
          <w:tcPr>
            <w:tcW w:w="4606" w:type="dxa"/>
            <w:shd w:val="clear" w:color="auto" w:fill="D9D9D9" w:themeFill="background1" w:themeFillShade="D9"/>
          </w:tcPr>
          <w:p w:rsidR="00B10397" w:rsidRPr="001F56F1" w:rsidRDefault="00B10397" w:rsidP="00C307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lang w:val="fr-FR"/>
              </w:rPr>
            </w:pPr>
          </w:p>
        </w:tc>
      </w:tr>
    </w:tbl>
    <w:p w:rsidR="00615923" w:rsidRPr="001F56F1" w:rsidRDefault="00615923" w:rsidP="00CB5669">
      <w:pPr>
        <w:pStyle w:val="Titre1"/>
        <w:rPr>
          <w:color w:val="17365D" w:themeColor="text2" w:themeShade="BF"/>
          <w:lang w:val="fr-FR"/>
        </w:rPr>
      </w:pPr>
      <w:r w:rsidRPr="001F56F1">
        <w:rPr>
          <w:color w:val="17365D" w:themeColor="text2" w:themeShade="BF"/>
          <w:lang w:val="fr-FR"/>
        </w:rPr>
        <w:t>Material:</w:t>
      </w:r>
    </w:p>
    <w:p w:rsidR="00597098" w:rsidRPr="00705C67" w:rsidRDefault="00521CD0" w:rsidP="00597098">
      <w:pPr>
        <w:rPr>
          <w:lang w:val="en-US"/>
        </w:rPr>
      </w:pPr>
      <w:r w:rsidRPr="00E71464">
        <w:t>Paper</w:t>
      </w:r>
      <w:r w:rsidRPr="00705C67">
        <w:rPr>
          <w:lang w:val="en-US"/>
        </w:rPr>
        <w:t xml:space="preserve">, flip </w:t>
      </w:r>
      <w:r w:rsidRPr="00E71464">
        <w:t>chart</w:t>
      </w:r>
    </w:p>
    <w:p w:rsidR="00B91FAB" w:rsidRPr="00705C67" w:rsidRDefault="0064630B" w:rsidP="00CB5669">
      <w:pPr>
        <w:pStyle w:val="Titre1"/>
        <w:rPr>
          <w:color w:val="17365D" w:themeColor="text2" w:themeShade="BF"/>
          <w:lang w:val="en-US"/>
        </w:rPr>
      </w:pPr>
      <w:r w:rsidRPr="00705C67">
        <w:rPr>
          <w:color w:val="17365D" w:themeColor="text2" w:themeShade="BF"/>
          <w:lang w:val="en-US"/>
        </w:rPr>
        <w:t>Methods</w:t>
      </w:r>
      <w:r w:rsidR="00615923" w:rsidRPr="00705C67">
        <w:rPr>
          <w:color w:val="17365D" w:themeColor="text2" w:themeShade="BF"/>
          <w:lang w:val="en-US"/>
        </w:rPr>
        <w:t>:</w:t>
      </w:r>
    </w:p>
    <w:p w:rsidR="00C30713" w:rsidRPr="00E71464" w:rsidRDefault="00E71464" w:rsidP="00C30713">
      <w:pPr>
        <w:rPr>
          <w:lang w:val="en-US"/>
        </w:rPr>
      </w:pPr>
      <w:r w:rsidRPr="00E71464">
        <w:t>Role-play</w:t>
      </w:r>
      <w:r w:rsidRPr="00E71464">
        <w:rPr>
          <w:lang w:val="en-US"/>
        </w:rPr>
        <w:t>;</w:t>
      </w:r>
      <w:r w:rsidR="00A66C33" w:rsidRPr="00E71464">
        <w:rPr>
          <w:lang w:val="en-US"/>
        </w:rPr>
        <w:t xml:space="preserve"> </w:t>
      </w:r>
      <w:r w:rsidR="00521CD0" w:rsidRPr="00E71464">
        <w:rPr>
          <w:lang w:val="en-US"/>
        </w:rPr>
        <w:t>discussion and sharing</w:t>
      </w:r>
    </w:p>
    <w:p w:rsidR="00615923" w:rsidRPr="00AF0E25" w:rsidRDefault="0064630B" w:rsidP="00CB5669">
      <w:pPr>
        <w:pStyle w:val="Titre1"/>
        <w:rPr>
          <w:color w:val="17365D" w:themeColor="text2" w:themeShade="BF"/>
          <w:lang w:val="fr-FR"/>
        </w:rPr>
      </w:pPr>
      <w:r w:rsidRPr="001F56F1">
        <w:rPr>
          <w:color w:val="17365D" w:themeColor="text2" w:themeShade="BF"/>
          <w:lang w:val="fr-FR"/>
        </w:rPr>
        <w:lastRenderedPageBreak/>
        <w:t>Advice for Train</w:t>
      </w:r>
      <w:r w:rsidRPr="00AF0E25">
        <w:rPr>
          <w:color w:val="17365D" w:themeColor="text2" w:themeShade="BF"/>
          <w:lang w:val="fr-FR"/>
        </w:rPr>
        <w:t>er</w:t>
      </w:r>
      <w:r w:rsidR="00615923" w:rsidRPr="00AF0E25">
        <w:rPr>
          <w:color w:val="17365D" w:themeColor="text2" w:themeShade="BF"/>
          <w:lang w:val="fr-FR"/>
        </w:rPr>
        <w:t>:</w:t>
      </w:r>
    </w:p>
    <w:p w:rsidR="009F26DB" w:rsidRDefault="009F26DB" w:rsidP="006646A2">
      <w:pPr>
        <w:pStyle w:val="Paragraphedeliste"/>
        <w:rPr>
          <w:lang w:val="fr-FR"/>
        </w:rPr>
      </w:pPr>
    </w:p>
    <w:p w:rsidR="009F26DB" w:rsidRPr="006646A2" w:rsidRDefault="009F26DB" w:rsidP="00C30713">
      <w:pPr>
        <w:pStyle w:val="Paragraphedeliste"/>
        <w:numPr>
          <w:ilvl w:val="0"/>
          <w:numId w:val="19"/>
        </w:numPr>
        <w:rPr>
          <w:lang w:val="en-US"/>
        </w:rPr>
      </w:pPr>
      <w:r w:rsidRPr="006646A2">
        <w:rPr>
          <w:lang w:val="en-US"/>
        </w:rPr>
        <w:t>Trainers will have to pay attention to ex</w:t>
      </w:r>
      <w:r w:rsidR="006B0E03" w:rsidRPr="006646A2">
        <w:rPr>
          <w:lang w:val="en-US"/>
        </w:rPr>
        <w:t>ch</w:t>
      </w:r>
      <w:r w:rsidRPr="006646A2">
        <w:rPr>
          <w:lang w:val="en-US"/>
        </w:rPr>
        <w:t xml:space="preserve">anges and interactions between participants. </w:t>
      </w:r>
      <w:r w:rsidR="006B0E03" w:rsidRPr="006646A2">
        <w:rPr>
          <w:lang w:val="en-US"/>
        </w:rPr>
        <w:t xml:space="preserve">They will make sure that participants lead a reflection on the idea of values, legal framework, belief, </w:t>
      </w:r>
      <w:r w:rsidR="00AF0E25" w:rsidRPr="006646A2">
        <w:rPr>
          <w:lang w:val="en-US"/>
        </w:rPr>
        <w:t>the sense of belonging to a group, the notions of assimilation and integration.</w:t>
      </w:r>
    </w:p>
    <w:p w:rsidR="00AF0E25" w:rsidRPr="006646A2" w:rsidRDefault="00F16BDA" w:rsidP="00C30713">
      <w:pPr>
        <w:pStyle w:val="Paragraphedeliste"/>
        <w:numPr>
          <w:ilvl w:val="0"/>
          <w:numId w:val="19"/>
        </w:numPr>
        <w:rPr>
          <w:lang w:val="en-US"/>
        </w:rPr>
      </w:pPr>
      <w:r w:rsidRPr="006646A2">
        <w:rPr>
          <w:lang w:val="en-US"/>
        </w:rPr>
        <w:t>Make sure that through the questionings and exchanges within the group, no words which could offense or hurt the other in what he or she is, arise.</w:t>
      </w:r>
    </w:p>
    <w:p w:rsidR="009F26DB" w:rsidRPr="006646A2" w:rsidRDefault="005021C0" w:rsidP="00C30713">
      <w:pPr>
        <w:pStyle w:val="Paragraphedeliste"/>
        <w:numPr>
          <w:ilvl w:val="0"/>
          <w:numId w:val="19"/>
        </w:numPr>
        <w:rPr>
          <w:lang w:val="en-US"/>
        </w:rPr>
      </w:pPr>
      <w:r>
        <w:rPr>
          <w:lang w:val="en-US"/>
        </w:rPr>
        <w:t>Make</w:t>
      </w:r>
      <w:r w:rsidR="00F16BDA" w:rsidRPr="006646A2">
        <w:rPr>
          <w:lang w:val="en-US"/>
        </w:rPr>
        <w:t xml:space="preserve"> people</w:t>
      </w:r>
      <w:r>
        <w:rPr>
          <w:lang w:val="en-US"/>
        </w:rPr>
        <w:t xml:space="preserve"> aware</w:t>
      </w:r>
      <w:r w:rsidR="00F16BDA" w:rsidRPr="006646A2">
        <w:rPr>
          <w:lang w:val="en-US"/>
        </w:rPr>
        <w:t xml:space="preserve"> that a society can not work without an acceptation and understanding of </w:t>
      </w:r>
      <w:r w:rsidR="006646A2" w:rsidRPr="006646A2">
        <w:rPr>
          <w:lang w:val="en-US"/>
        </w:rPr>
        <w:t>common rules.</w:t>
      </w:r>
    </w:p>
    <w:p w:rsidR="00B05216" w:rsidRDefault="00615923" w:rsidP="00B05216">
      <w:pPr>
        <w:pStyle w:val="Titre1"/>
        <w:rPr>
          <w:color w:val="17365D" w:themeColor="text2" w:themeShade="BF"/>
          <w:lang w:val="fr-FR"/>
        </w:rPr>
      </w:pPr>
      <w:r w:rsidRPr="00B05216">
        <w:rPr>
          <w:color w:val="17365D" w:themeColor="text2" w:themeShade="BF"/>
          <w:lang w:val="fr-FR"/>
        </w:rPr>
        <w:t>Source</w:t>
      </w:r>
      <w:r w:rsidR="0064630B" w:rsidRPr="00B05216">
        <w:rPr>
          <w:color w:val="17365D" w:themeColor="text2" w:themeShade="BF"/>
          <w:lang w:val="fr-FR"/>
        </w:rPr>
        <w:t>/Literature</w:t>
      </w:r>
      <w:r w:rsidRPr="00B05216">
        <w:rPr>
          <w:color w:val="17365D" w:themeColor="text2" w:themeShade="BF"/>
          <w:lang w:val="fr-FR"/>
        </w:rPr>
        <w:t>:</w:t>
      </w:r>
    </w:p>
    <w:p w:rsidR="00B05216" w:rsidRPr="00B05216" w:rsidRDefault="00B05216" w:rsidP="00B05216">
      <w:pPr>
        <w:rPr>
          <w:lang w:val="fr-FR"/>
        </w:rPr>
      </w:pPr>
      <w:r>
        <w:rPr>
          <w:lang w:val="fr-FR"/>
        </w:rPr>
        <w:t>Insup</w:t>
      </w:r>
      <w:r w:rsidR="006646A2">
        <w:rPr>
          <w:lang w:val="fr-FR"/>
        </w:rPr>
        <w:t>’s</w:t>
      </w:r>
      <w:r>
        <w:rPr>
          <w:lang w:val="fr-FR"/>
        </w:rPr>
        <w:t xml:space="preserve"> Expérience</w:t>
      </w:r>
    </w:p>
    <w:p w:rsidR="00BB1470" w:rsidRDefault="0064630B" w:rsidP="00C30713">
      <w:pPr>
        <w:pStyle w:val="Titre1"/>
        <w:rPr>
          <w:color w:val="17365D" w:themeColor="text2" w:themeShade="BF"/>
          <w:lang w:val="fr-FR"/>
        </w:rPr>
      </w:pPr>
      <w:r w:rsidRPr="00B05216">
        <w:rPr>
          <w:color w:val="17365D" w:themeColor="text2" w:themeShade="BF"/>
          <w:lang w:val="fr-FR"/>
        </w:rPr>
        <w:t>Handouts</w:t>
      </w:r>
      <w:r w:rsidR="00C30713" w:rsidRPr="00B05216">
        <w:rPr>
          <w:color w:val="17365D" w:themeColor="text2" w:themeShade="BF"/>
          <w:lang w:val="fr-FR"/>
        </w:rPr>
        <w:t>:</w:t>
      </w:r>
    </w:p>
    <w:p w:rsidR="006646A2" w:rsidRPr="006646A2" w:rsidRDefault="006646A2" w:rsidP="00CB7210">
      <w:pPr>
        <w:rPr>
          <w:lang w:val="en-US"/>
        </w:rPr>
      </w:pPr>
      <w:r w:rsidRPr="006646A2">
        <w:rPr>
          <w:lang w:val="en-US"/>
        </w:rPr>
        <w:t>Guideline to allow the implementation of the activity</w:t>
      </w:r>
      <w:r>
        <w:rPr>
          <w:lang w:val="en-US"/>
        </w:rPr>
        <w:t xml:space="preserve"> and the involvement of every </w:t>
      </w:r>
      <w:r w:rsidR="000B64C0">
        <w:rPr>
          <w:lang w:val="en-US"/>
        </w:rPr>
        <w:t>participants  in</w:t>
      </w:r>
      <w:r>
        <w:rPr>
          <w:lang w:val="en-US"/>
        </w:rPr>
        <w:t xml:space="preserve"> the role</w:t>
      </w:r>
      <w:r w:rsidR="00E71464">
        <w:rPr>
          <w:lang w:val="en-US"/>
        </w:rPr>
        <w:t>-</w:t>
      </w:r>
      <w:r>
        <w:rPr>
          <w:lang w:val="en-US"/>
        </w:rPr>
        <w:t xml:space="preserve"> play. </w:t>
      </w:r>
    </w:p>
    <w:p w:rsidR="0064630B" w:rsidRPr="00C30713" w:rsidRDefault="0064630B" w:rsidP="0064630B">
      <w:pPr>
        <w:pStyle w:val="Titre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Contributor (partner)</w:t>
      </w:r>
      <w:r w:rsidRPr="00C30713">
        <w:rPr>
          <w:color w:val="17365D" w:themeColor="text2" w:themeShade="BF"/>
        </w:rPr>
        <w:t>:</w:t>
      </w:r>
    </w:p>
    <w:p w:rsidR="00C30713" w:rsidRPr="00C30713" w:rsidRDefault="00CB7210" w:rsidP="00CB7210">
      <w:pPr>
        <w:pStyle w:val="Paragraphedeliste"/>
        <w:ind w:left="0"/>
      </w:pPr>
      <w:r>
        <w:t>INSUP</w:t>
      </w:r>
    </w:p>
    <w:sectPr w:rsidR="00C30713" w:rsidRPr="00C30713" w:rsidSect="0064630B">
      <w:footerReference w:type="default" r:id="rId10"/>
      <w:pgSz w:w="11906" w:h="16838"/>
      <w:pgMar w:top="1417" w:right="1417" w:bottom="1134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831" w:rsidRDefault="00464831" w:rsidP="000D1CD3">
      <w:pPr>
        <w:spacing w:after="0" w:line="240" w:lineRule="auto"/>
      </w:pPr>
      <w:r>
        <w:separator/>
      </w:r>
    </w:p>
  </w:endnote>
  <w:endnote w:type="continuationSeparator" w:id="0">
    <w:p w:rsidR="00464831" w:rsidRDefault="00464831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1264029"/>
      <w:docPartObj>
        <w:docPartGallery w:val="Page Numbers (Bottom of Page)"/>
        <w:docPartUnique/>
      </w:docPartObj>
    </w:sdtPr>
    <w:sdtEndPr/>
    <w:sdtContent>
      <w:p w:rsidR="0064630B" w:rsidRDefault="00690949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5ED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4630B" w:rsidRDefault="0064630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831" w:rsidRDefault="00464831" w:rsidP="000D1CD3">
      <w:pPr>
        <w:spacing w:after="0" w:line="240" w:lineRule="auto"/>
      </w:pPr>
      <w:r>
        <w:separator/>
      </w:r>
    </w:p>
  </w:footnote>
  <w:footnote w:type="continuationSeparator" w:id="0">
    <w:p w:rsidR="00464831" w:rsidRDefault="00464831" w:rsidP="000D1C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3258"/>
    <w:multiLevelType w:val="hybridMultilevel"/>
    <w:tmpl w:val="87CAB47A"/>
    <w:lvl w:ilvl="0" w:tplc="736087F6"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3"/>
  </w:num>
  <w:num w:numId="4">
    <w:abstractNumId w:val="21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49C3"/>
    <w:rsid w:val="00016F53"/>
    <w:rsid w:val="000179C4"/>
    <w:rsid w:val="00054BDB"/>
    <w:rsid w:val="000B0DF5"/>
    <w:rsid w:val="000B12D0"/>
    <w:rsid w:val="000B64C0"/>
    <w:rsid w:val="000D1CD3"/>
    <w:rsid w:val="000E5E3F"/>
    <w:rsid w:val="000F015D"/>
    <w:rsid w:val="000F4C25"/>
    <w:rsid w:val="00104A30"/>
    <w:rsid w:val="00104AC5"/>
    <w:rsid w:val="00183664"/>
    <w:rsid w:val="00185551"/>
    <w:rsid w:val="001935EF"/>
    <w:rsid w:val="001A7079"/>
    <w:rsid w:val="001B5516"/>
    <w:rsid w:val="001C6E99"/>
    <w:rsid w:val="001F27DC"/>
    <w:rsid w:val="001F56F1"/>
    <w:rsid w:val="00210220"/>
    <w:rsid w:val="0022104A"/>
    <w:rsid w:val="00221BD4"/>
    <w:rsid w:val="00254589"/>
    <w:rsid w:val="0025756A"/>
    <w:rsid w:val="0026616F"/>
    <w:rsid w:val="002775A6"/>
    <w:rsid w:val="0029080A"/>
    <w:rsid w:val="002A460F"/>
    <w:rsid w:val="002F1653"/>
    <w:rsid w:val="0030616A"/>
    <w:rsid w:val="00315B87"/>
    <w:rsid w:val="00320376"/>
    <w:rsid w:val="00323B39"/>
    <w:rsid w:val="00332D28"/>
    <w:rsid w:val="00350EBF"/>
    <w:rsid w:val="00365016"/>
    <w:rsid w:val="003C6B4E"/>
    <w:rsid w:val="003F45D8"/>
    <w:rsid w:val="00427A2A"/>
    <w:rsid w:val="00445706"/>
    <w:rsid w:val="00446FFD"/>
    <w:rsid w:val="00450F67"/>
    <w:rsid w:val="00455556"/>
    <w:rsid w:val="0046171D"/>
    <w:rsid w:val="004629F2"/>
    <w:rsid w:val="00464831"/>
    <w:rsid w:val="00465214"/>
    <w:rsid w:val="00482170"/>
    <w:rsid w:val="004A1BB1"/>
    <w:rsid w:val="004D189B"/>
    <w:rsid w:val="004F7006"/>
    <w:rsid w:val="0050130D"/>
    <w:rsid w:val="005015ED"/>
    <w:rsid w:val="005021C0"/>
    <w:rsid w:val="00505CEC"/>
    <w:rsid w:val="00521CD0"/>
    <w:rsid w:val="00526CBC"/>
    <w:rsid w:val="00527449"/>
    <w:rsid w:val="00552140"/>
    <w:rsid w:val="00553EC2"/>
    <w:rsid w:val="00566E09"/>
    <w:rsid w:val="00580AB3"/>
    <w:rsid w:val="00587A1A"/>
    <w:rsid w:val="00597098"/>
    <w:rsid w:val="005A3874"/>
    <w:rsid w:val="005B3362"/>
    <w:rsid w:val="005B4153"/>
    <w:rsid w:val="005D0E86"/>
    <w:rsid w:val="005F1FFD"/>
    <w:rsid w:val="00605A2B"/>
    <w:rsid w:val="00615923"/>
    <w:rsid w:val="00631C55"/>
    <w:rsid w:val="00643766"/>
    <w:rsid w:val="0064630B"/>
    <w:rsid w:val="00663042"/>
    <w:rsid w:val="006646A2"/>
    <w:rsid w:val="006727D4"/>
    <w:rsid w:val="0068586C"/>
    <w:rsid w:val="00685D10"/>
    <w:rsid w:val="00690949"/>
    <w:rsid w:val="006B0E03"/>
    <w:rsid w:val="006D6F90"/>
    <w:rsid w:val="00705C67"/>
    <w:rsid w:val="007115CD"/>
    <w:rsid w:val="007130BB"/>
    <w:rsid w:val="007175E0"/>
    <w:rsid w:val="00734AEC"/>
    <w:rsid w:val="00743F8F"/>
    <w:rsid w:val="00746454"/>
    <w:rsid w:val="00746FFD"/>
    <w:rsid w:val="00756094"/>
    <w:rsid w:val="00764872"/>
    <w:rsid w:val="0076588D"/>
    <w:rsid w:val="00770B7E"/>
    <w:rsid w:val="00776F7C"/>
    <w:rsid w:val="007A39AC"/>
    <w:rsid w:val="007A4FBE"/>
    <w:rsid w:val="007B008D"/>
    <w:rsid w:val="007B620B"/>
    <w:rsid w:val="00812D28"/>
    <w:rsid w:val="00821F26"/>
    <w:rsid w:val="00837750"/>
    <w:rsid w:val="008578F5"/>
    <w:rsid w:val="00866766"/>
    <w:rsid w:val="008841F3"/>
    <w:rsid w:val="00891571"/>
    <w:rsid w:val="008B081A"/>
    <w:rsid w:val="008B1E9B"/>
    <w:rsid w:val="008B3FF3"/>
    <w:rsid w:val="008B7901"/>
    <w:rsid w:val="008C06D2"/>
    <w:rsid w:val="008D4F84"/>
    <w:rsid w:val="008D5204"/>
    <w:rsid w:val="00927640"/>
    <w:rsid w:val="00954790"/>
    <w:rsid w:val="009777BF"/>
    <w:rsid w:val="0098341E"/>
    <w:rsid w:val="009B5C8D"/>
    <w:rsid w:val="009D786C"/>
    <w:rsid w:val="009E3274"/>
    <w:rsid w:val="009E4BF2"/>
    <w:rsid w:val="009F0D46"/>
    <w:rsid w:val="009F13D9"/>
    <w:rsid w:val="009F26DB"/>
    <w:rsid w:val="00A05B87"/>
    <w:rsid w:val="00A10143"/>
    <w:rsid w:val="00A249AA"/>
    <w:rsid w:val="00A432CA"/>
    <w:rsid w:val="00A66C33"/>
    <w:rsid w:val="00AA6D4A"/>
    <w:rsid w:val="00AB74AB"/>
    <w:rsid w:val="00AC26F6"/>
    <w:rsid w:val="00AC344D"/>
    <w:rsid w:val="00AD620A"/>
    <w:rsid w:val="00AE6293"/>
    <w:rsid w:val="00AF0E25"/>
    <w:rsid w:val="00B05216"/>
    <w:rsid w:val="00B10397"/>
    <w:rsid w:val="00B16F0F"/>
    <w:rsid w:val="00B21066"/>
    <w:rsid w:val="00B557AA"/>
    <w:rsid w:val="00B56F34"/>
    <w:rsid w:val="00B83669"/>
    <w:rsid w:val="00B91FAB"/>
    <w:rsid w:val="00BB1470"/>
    <w:rsid w:val="00BC1CFE"/>
    <w:rsid w:val="00BC4F35"/>
    <w:rsid w:val="00BD03F5"/>
    <w:rsid w:val="00BE08CD"/>
    <w:rsid w:val="00BF1281"/>
    <w:rsid w:val="00C02420"/>
    <w:rsid w:val="00C12632"/>
    <w:rsid w:val="00C30713"/>
    <w:rsid w:val="00C46681"/>
    <w:rsid w:val="00C63C35"/>
    <w:rsid w:val="00C70780"/>
    <w:rsid w:val="00C74FA8"/>
    <w:rsid w:val="00CB3C0A"/>
    <w:rsid w:val="00CB5669"/>
    <w:rsid w:val="00CB7210"/>
    <w:rsid w:val="00CC24CA"/>
    <w:rsid w:val="00CC6B5C"/>
    <w:rsid w:val="00CE2C18"/>
    <w:rsid w:val="00D11D47"/>
    <w:rsid w:val="00D21FE2"/>
    <w:rsid w:val="00D500CF"/>
    <w:rsid w:val="00D62076"/>
    <w:rsid w:val="00DA0B5C"/>
    <w:rsid w:val="00DB016A"/>
    <w:rsid w:val="00DC052F"/>
    <w:rsid w:val="00DE3606"/>
    <w:rsid w:val="00E01094"/>
    <w:rsid w:val="00E06AB5"/>
    <w:rsid w:val="00E16470"/>
    <w:rsid w:val="00E17C15"/>
    <w:rsid w:val="00E207CA"/>
    <w:rsid w:val="00E246DD"/>
    <w:rsid w:val="00E26652"/>
    <w:rsid w:val="00E315AC"/>
    <w:rsid w:val="00E34E16"/>
    <w:rsid w:val="00E42504"/>
    <w:rsid w:val="00E42B47"/>
    <w:rsid w:val="00E45FF7"/>
    <w:rsid w:val="00E466D5"/>
    <w:rsid w:val="00E5515F"/>
    <w:rsid w:val="00E62415"/>
    <w:rsid w:val="00E71464"/>
    <w:rsid w:val="00E71BD4"/>
    <w:rsid w:val="00E73F03"/>
    <w:rsid w:val="00EA0879"/>
    <w:rsid w:val="00EA1156"/>
    <w:rsid w:val="00EA7E16"/>
    <w:rsid w:val="00EB0756"/>
    <w:rsid w:val="00EB3767"/>
    <w:rsid w:val="00EC2AF4"/>
    <w:rsid w:val="00ED123F"/>
    <w:rsid w:val="00EE79A8"/>
    <w:rsid w:val="00F0554E"/>
    <w:rsid w:val="00F05ED8"/>
    <w:rsid w:val="00F16BDA"/>
    <w:rsid w:val="00F21D85"/>
    <w:rsid w:val="00F31631"/>
    <w:rsid w:val="00F3632D"/>
    <w:rsid w:val="00F522C3"/>
    <w:rsid w:val="00F72820"/>
    <w:rsid w:val="00F945BE"/>
    <w:rsid w:val="00F95DA8"/>
    <w:rsid w:val="00FB3A0E"/>
    <w:rsid w:val="00FC5597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923"/>
    <w:rPr>
      <w:lang w:val="en-GB"/>
    </w:rPr>
  </w:style>
  <w:style w:type="paragraph" w:styleId="Titre1">
    <w:name w:val="heading 1"/>
    <w:basedOn w:val="Normal"/>
    <w:next w:val="Normal"/>
    <w:link w:val="Titre1C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Trameclaire-Accent5">
    <w:name w:val="Light Shading Accent 5"/>
    <w:basedOn w:val="TableauNormal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re">
    <w:name w:val="Title"/>
    <w:basedOn w:val="Normal"/>
    <w:next w:val="Normal"/>
    <w:link w:val="TitreC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Titre1Car">
    <w:name w:val="Titre 1 Car"/>
    <w:basedOn w:val="Policepardfaut"/>
    <w:link w:val="Titre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Paragraphedeliste">
    <w:name w:val="List Paragraph"/>
    <w:basedOn w:val="Normal"/>
    <w:uiPriority w:val="34"/>
    <w:qFormat/>
    <w:rsid w:val="0061592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1CD3"/>
    <w:rPr>
      <w:lang w:val="en-GB"/>
    </w:rPr>
  </w:style>
  <w:style w:type="paragraph" w:styleId="Pieddepage">
    <w:name w:val="footer"/>
    <w:basedOn w:val="Normal"/>
    <w:link w:val="PieddepageCar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1CD3"/>
    <w:rPr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Lienhypertexte">
    <w:name w:val="Hyperlink"/>
    <w:basedOn w:val="Policepardfaut"/>
    <w:uiPriority w:val="99"/>
    <w:unhideWhenUsed/>
    <w:rsid w:val="000149C3"/>
    <w:rPr>
      <w:color w:val="0000FF" w:themeColor="hyperlink"/>
      <w:u w:val="single"/>
    </w:rPr>
  </w:style>
  <w:style w:type="character" w:customStyle="1" w:styleId="Titre2Car">
    <w:name w:val="Titre 2 Car"/>
    <w:basedOn w:val="Policepardfaut"/>
    <w:link w:val="Titre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Titre3Car">
    <w:name w:val="Titre 3 Car"/>
    <w:basedOn w:val="Policepardfaut"/>
    <w:link w:val="Titre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Grilledutableau">
    <w:name w:val="Table Grid"/>
    <w:basedOn w:val="TableauNormal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ev">
    <w:name w:val="Strong"/>
    <w:basedOn w:val="Policepardfaut"/>
    <w:uiPriority w:val="22"/>
    <w:qFormat/>
    <w:rsid w:val="00AB74AB"/>
    <w:rPr>
      <w:b/>
      <w:bCs/>
    </w:rPr>
  </w:style>
  <w:style w:type="table" w:styleId="Trameclaire-Accent1">
    <w:name w:val="Light Shading Accent 1"/>
    <w:basedOn w:val="TableauNormal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Sansinterligne">
    <w:name w:val="No Spacing"/>
    <w:uiPriority w:val="1"/>
    <w:qFormat/>
    <w:rsid w:val="00690949"/>
    <w:pPr>
      <w:spacing w:after="0" w:line="240" w:lineRule="auto"/>
    </w:pPr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923"/>
    <w:rPr>
      <w:lang w:val="en-GB"/>
    </w:rPr>
  </w:style>
  <w:style w:type="paragraph" w:styleId="Titre1">
    <w:name w:val="heading 1"/>
    <w:basedOn w:val="Normal"/>
    <w:next w:val="Normal"/>
    <w:link w:val="Titre1C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Trameclaire-Accent5">
    <w:name w:val="Light Shading Accent 5"/>
    <w:basedOn w:val="TableauNormal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re">
    <w:name w:val="Title"/>
    <w:basedOn w:val="Normal"/>
    <w:next w:val="Normal"/>
    <w:link w:val="TitreC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Titre1Car">
    <w:name w:val="Titre 1 Car"/>
    <w:basedOn w:val="Policepardfaut"/>
    <w:link w:val="Titre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Paragraphedeliste">
    <w:name w:val="List Paragraph"/>
    <w:basedOn w:val="Normal"/>
    <w:uiPriority w:val="34"/>
    <w:qFormat/>
    <w:rsid w:val="0061592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1CD3"/>
    <w:rPr>
      <w:lang w:val="en-GB"/>
    </w:rPr>
  </w:style>
  <w:style w:type="paragraph" w:styleId="Pieddepage">
    <w:name w:val="footer"/>
    <w:basedOn w:val="Normal"/>
    <w:link w:val="PieddepageCar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1CD3"/>
    <w:rPr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Lienhypertexte">
    <w:name w:val="Hyperlink"/>
    <w:basedOn w:val="Policepardfaut"/>
    <w:uiPriority w:val="99"/>
    <w:unhideWhenUsed/>
    <w:rsid w:val="000149C3"/>
    <w:rPr>
      <w:color w:val="0000FF" w:themeColor="hyperlink"/>
      <w:u w:val="single"/>
    </w:rPr>
  </w:style>
  <w:style w:type="character" w:customStyle="1" w:styleId="Titre2Car">
    <w:name w:val="Titre 2 Car"/>
    <w:basedOn w:val="Policepardfaut"/>
    <w:link w:val="Titre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Titre3Car">
    <w:name w:val="Titre 3 Car"/>
    <w:basedOn w:val="Policepardfaut"/>
    <w:link w:val="Titre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Grilledutableau">
    <w:name w:val="Table Grid"/>
    <w:basedOn w:val="TableauNormal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ev">
    <w:name w:val="Strong"/>
    <w:basedOn w:val="Policepardfaut"/>
    <w:uiPriority w:val="22"/>
    <w:qFormat/>
    <w:rsid w:val="00AB74AB"/>
    <w:rPr>
      <w:b/>
      <w:bCs/>
    </w:rPr>
  </w:style>
  <w:style w:type="table" w:styleId="Trameclaire-Accent1">
    <w:name w:val="Light Shading Accent 1"/>
    <w:basedOn w:val="TableauNormal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Sansinterligne">
    <w:name w:val="No Spacing"/>
    <w:uiPriority w:val="1"/>
    <w:qFormat/>
    <w:rsid w:val="00690949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6FE75-1160-4B8F-A791-E65C03F93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694</Words>
  <Characters>3819</Characters>
  <Application>Microsoft Office Word</Application>
  <DocSecurity>0</DocSecurity>
  <Lines>31</Lines>
  <Paragraphs>9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</Company>
  <LinksUpToDate>false</LinksUpToDate>
  <CharactersWithSpaces>4504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Marie Noelle GARCIA</cp:lastModifiedBy>
  <cp:revision>2</cp:revision>
  <cp:lastPrinted>2014-03-11T12:52:00Z</cp:lastPrinted>
  <dcterms:created xsi:type="dcterms:W3CDTF">2014-04-03T09:00:00Z</dcterms:created>
  <dcterms:modified xsi:type="dcterms:W3CDTF">2014-04-03T09:00:00Z</dcterms:modified>
</cp:coreProperties>
</file>