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882" w:rsidRPr="008F132C" w:rsidRDefault="005F7882" w:rsidP="005F7882">
      <w:pPr>
        <w:jc w:val="center"/>
        <w:rPr>
          <w:b/>
          <w:kern w:val="24"/>
          <w:sz w:val="28"/>
          <w:lang w:val="en-US"/>
        </w:rPr>
      </w:pPr>
      <w:r>
        <w:rPr>
          <w:b/>
          <w:noProof/>
          <w:kern w:val="24"/>
          <w:sz w:val="28"/>
          <w:lang w:val="fr-FR" w:eastAsia="fr-FR" w:bidi="ar-SA"/>
        </w:rPr>
        <w:drawing>
          <wp:anchor distT="0" distB="0" distL="114300" distR="114300" simplePos="0" relativeHeight="251659264" behindDoc="0" locked="0" layoutInCell="1" allowOverlap="1" wp14:anchorId="0DB7C2FB" wp14:editId="5DBFDA3E">
            <wp:simplePos x="0" y="0"/>
            <wp:positionH relativeFrom="column">
              <wp:posOffset>-513715</wp:posOffset>
            </wp:positionH>
            <wp:positionV relativeFrom="paragraph">
              <wp:posOffset>-593090</wp:posOffset>
            </wp:positionV>
            <wp:extent cx="1038225" cy="990600"/>
            <wp:effectExtent l="0" t="0" r="9525" b="0"/>
            <wp:wrapTopAndBottom/>
            <wp:docPr id="1" name="Image 1" descr="ins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132C">
        <w:rPr>
          <w:b/>
          <w:kern w:val="24"/>
          <w:sz w:val="28"/>
          <w:lang w:val="en-US"/>
        </w:rPr>
        <w:t>SOCIAL LITERACY : EXERCISES</w:t>
      </w:r>
    </w:p>
    <w:p w:rsidR="005F7882" w:rsidRPr="008F132C" w:rsidRDefault="005F7882" w:rsidP="005F7882">
      <w:pPr>
        <w:rPr>
          <w:lang w:val="en-US"/>
        </w:rPr>
      </w:pPr>
    </w:p>
    <w:p w:rsidR="005F7882" w:rsidRPr="00C72CFB" w:rsidRDefault="005F7882" w:rsidP="001D41BA">
      <w:pPr>
        <w:pStyle w:val="Paragraphedeliste"/>
        <w:pBdr>
          <w:top w:val="single" w:sz="4" w:space="1" w:color="auto"/>
          <w:left w:val="single" w:sz="4" w:space="9" w:color="auto"/>
          <w:bottom w:val="single" w:sz="4" w:space="1" w:color="auto"/>
          <w:right w:val="single" w:sz="4" w:space="4" w:color="auto"/>
          <w:between w:val="single" w:sz="4" w:space="1" w:color="auto"/>
          <w:bar w:val="single" w:sz="4" w:color="auto"/>
        </w:pBdr>
        <w:rPr>
          <w:b/>
          <w:caps/>
          <w:kern w:val="24"/>
          <w:sz w:val="32"/>
          <w:lang w:val="en-US"/>
        </w:rPr>
      </w:pPr>
      <w:r w:rsidRPr="00C72CFB">
        <w:rPr>
          <w:kern w:val="24"/>
          <w:lang w:val="en-US"/>
        </w:rPr>
        <w:t>Mod</w:t>
      </w:r>
      <w:r w:rsidRPr="00C72CFB">
        <w:rPr>
          <w:lang w:val="en-US"/>
        </w:rPr>
        <w:t xml:space="preserve">ule (title and number): </w:t>
      </w:r>
      <w:r w:rsidRPr="00C72CFB">
        <w:rPr>
          <w:b/>
          <w:i/>
          <w:caps/>
          <w:kern w:val="24"/>
          <w:sz w:val="32"/>
          <w:lang w:val="en-US"/>
        </w:rPr>
        <w:t>PROFESSIONAL ETHICS : EXERCISE N° 1</w:t>
      </w:r>
    </w:p>
    <w:p w:rsidR="00172022" w:rsidRPr="005F7882" w:rsidRDefault="00172022" w:rsidP="008D7FA7">
      <w:pPr>
        <w:rPr>
          <w:b/>
          <w:lang w:val="en-US"/>
        </w:rPr>
      </w:pPr>
    </w:p>
    <w:p w:rsidR="008A4D2D" w:rsidRDefault="008A4D2D" w:rsidP="00172022">
      <w:pPr>
        <w:rPr>
          <w:b/>
          <w:lang w:val="en-US"/>
        </w:rPr>
      </w:pPr>
    </w:p>
    <w:p w:rsidR="00172022" w:rsidRDefault="00172022" w:rsidP="00172022">
      <w:pPr>
        <w:rPr>
          <w:b/>
          <w:lang w:val="en-US"/>
        </w:rPr>
      </w:pPr>
      <w:r>
        <w:rPr>
          <w:b/>
          <w:lang w:val="en-US"/>
        </w:rPr>
        <w:t>INTRODUCTION :</w:t>
      </w:r>
    </w:p>
    <w:p w:rsidR="00172022" w:rsidRDefault="00172022" w:rsidP="00172022">
      <w:pPr>
        <w:rPr>
          <w:b/>
          <w:lang w:val="en-US"/>
        </w:rPr>
      </w:pPr>
    </w:p>
    <w:p w:rsidR="00172022" w:rsidRPr="00C72CFB" w:rsidRDefault="00733C8F" w:rsidP="00172022">
      <w:pPr>
        <w:rPr>
          <w:kern w:val="24"/>
          <w:lang w:val="en-US"/>
        </w:rPr>
      </w:pPr>
      <w:r w:rsidRPr="00C72CFB">
        <w:rPr>
          <w:kern w:val="24"/>
          <w:lang w:val="en-US"/>
        </w:rPr>
        <w:t>Definition :</w:t>
      </w:r>
    </w:p>
    <w:p w:rsidR="008F132C" w:rsidRDefault="008F132C" w:rsidP="00172022">
      <w:pPr>
        <w:rPr>
          <w:kern w:val="24"/>
          <w:lang w:val="en-US"/>
        </w:rPr>
      </w:pPr>
      <w:r>
        <w:rPr>
          <w:kern w:val="24"/>
          <w:lang w:val="en-US"/>
        </w:rPr>
        <w:t>-</w:t>
      </w:r>
      <w:r w:rsidR="00C72CFB">
        <w:rPr>
          <w:kern w:val="24"/>
          <w:lang w:val="en-US"/>
        </w:rPr>
        <w:t>“</w:t>
      </w:r>
      <w:r w:rsidR="00733C8F" w:rsidRPr="00C72CFB">
        <w:rPr>
          <w:kern w:val="24"/>
          <w:lang w:val="en-US"/>
        </w:rPr>
        <w:t xml:space="preserve">Professionally accepted standards of business and personal </w:t>
      </w:r>
      <w:proofErr w:type="spellStart"/>
      <w:r w:rsidR="00733C8F" w:rsidRPr="00C72CFB">
        <w:rPr>
          <w:kern w:val="24"/>
          <w:lang w:val="en-US"/>
        </w:rPr>
        <w:t>behavio</w:t>
      </w:r>
      <w:r w:rsidR="00594FD1" w:rsidRPr="00C72CFB">
        <w:rPr>
          <w:kern w:val="24"/>
          <w:lang w:val="en-US"/>
        </w:rPr>
        <w:t>u</w:t>
      </w:r>
      <w:r w:rsidR="00733C8F" w:rsidRPr="00C72CFB">
        <w:rPr>
          <w:kern w:val="24"/>
          <w:lang w:val="en-US"/>
        </w:rPr>
        <w:t>r</w:t>
      </w:r>
      <w:proofErr w:type="spellEnd"/>
      <w:r w:rsidR="00733C8F" w:rsidRPr="00C72CFB">
        <w:rPr>
          <w:kern w:val="24"/>
          <w:lang w:val="en-US"/>
        </w:rPr>
        <w:t xml:space="preserve">, values and guiding principles.  </w:t>
      </w:r>
    </w:p>
    <w:p w:rsidR="00733C8F" w:rsidRDefault="008F132C" w:rsidP="00172022">
      <w:pPr>
        <w:rPr>
          <w:kern w:val="24"/>
          <w:lang w:val="en-US"/>
        </w:rPr>
      </w:pPr>
      <w:r>
        <w:rPr>
          <w:kern w:val="24"/>
          <w:lang w:val="en-US"/>
        </w:rPr>
        <w:t>-</w:t>
      </w:r>
      <w:r w:rsidR="00733C8F" w:rsidRPr="00C72CFB">
        <w:rPr>
          <w:kern w:val="24"/>
          <w:lang w:val="en-US"/>
        </w:rPr>
        <w:t xml:space="preserve">Codes of professional ethics are often established by professional organization to help members in </w:t>
      </w:r>
      <w:r w:rsidR="00594FD1" w:rsidRPr="00C72CFB">
        <w:rPr>
          <w:kern w:val="24"/>
          <w:lang w:val="en-US"/>
        </w:rPr>
        <w:t xml:space="preserve">performing </w:t>
      </w:r>
      <w:r w:rsidR="00733C8F" w:rsidRPr="00C72CFB">
        <w:rPr>
          <w:kern w:val="24"/>
          <w:lang w:val="en-US"/>
        </w:rPr>
        <w:t>their job func</w:t>
      </w:r>
      <w:r w:rsidR="00594FD1" w:rsidRPr="00C72CFB">
        <w:rPr>
          <w:kern w:val="24"/>
          <w:lang w:val="en-US"/>
        </w:rPr>
        <w:t>t</w:t>
      </w:r>
      <w:r w:rsidR="00733C8F" w:rsidRPr="00C72CFB">
        <w:rPr>
          <w:kern w:val="24"/>
          <w:lang w:val="en-US"/>
        </w:rPr>
        <w:t>ions</w:t>
      </w:r>
      <w:r w:rsidR="00594FD1" w:rsidRPr="00C72CFB">
        <w:rPr>
          <w:kern w:val="24"/>
          <w:lang w:val="en-US"/>
        </w:rPr>
        <w:t xml:space="preserve"> according to their ethical principles</w:t>
      </w:r>
      <w:r w:rsidR="00C72CFB">
        <w:rPr>
          <w:kern w:val="24"/>
          <w:lang w:val="en-US"/>
        </w:rPr>
        <w:t>.”</w:t>
      </w:r>
    </w:p>
    <w:p w:rsidR="00594FD1" w:rsidRPr="00594FD1" w:rsidRDefault="001A04A7" w:rsidP="00594FD1">
      <w:pPr>
        <w:widowControl/>
        <w:suppressAutoHyphens w:val="0"/>
        <w:spacing w:before="100" w:beforeAutospacing="1" w:after="100" w:afterAutospacing="1"/>
        <w:rPr>
          <w:rFonts w:eastAsia="Times New Roman" w:cs="Times New Roman"/>
          <w:kern w:val="0"/>
          <w:lang w:val="en-US" w:eastAsia="fr-FR" w:bidi="ar-SA"/>
        </w:rPr>
      </w:pPr>
      <w:r>
        <w:rPr>
          <w:rFonts w:eastAsia="Times New Roman" w:cs="Times New Roman"/>
          <w:kern w:val="0"/>
          <w:lang w:val="en-US" w:eastAsia="fr-FR" w:bidi="ar-SA"/>
        </w:rPr>
        <w:t>“</w:t>
      </w:r>
      <w:r w:rsidR="00594FD1" w:rsidRPr="00594FD1">
        <w:rPr>
          <w:rFonts w:eastAsia="Times New Roman" w:cs="Times New Roman"/>
          <w:kern w:val="0"/>
          <w:lang w:val="en-US" w:eastAsia="fr-FR" w:bidi="ar-SA"/>
        </w:rPr>
        <w:t>The main criteria for professionalism includes the following:</w:t>
      </w:r>
    </w:p>
    <w:p w:rsidR="001913DD" w:rsidRPr="001913DD" w:rsidRDefault="00594FD1" w:rsidP="00594FD1">
      <w:pPr>
        <w:widowControl/>
        <w:numPr>
          <w:ilvl w:val="0"/>
          <w:numId w:val="4"/>
        </w:numPr>
        <w:suppressAutoHyphens w:val="0"/>
        <w:spacing w:before="100" w:beforeAutospacing="1" w:after="100" w:afterAutospacing="1"/>
        <w:rPr>
          <w:rFonts w:eastAsia="Times New Roman" w:cs="Times New Roman"/>
          <w:kern w:val="0"/>
          <w:lang w:val="en-US" w:eastAsia="fr-FR" w:bidi="ar-SA"/>
        </w:rPr>
      </w:pPr>
      <w:r w:rsidRPr="001913DD">
        <w:rPr>
          <w:rFonts w:eastAsia="Times New Roman" w:cs="Times New Roman"/>
          <w:kern w:val="0"/>
          <w:lang w:val="en-US" w:eastAsia="fr-FR" w:bidi="ar-SA"/>
        </w:rPr>
        <w:t xml:space="preserve">Expert and specialized knowledge in </w:t>
      </w:r>
      <w:r w:rsidR="008F132C" w:rsidRPr="001913DD">
        <w:rPr>
          <w:rFonts w:eastAsia="Times New Roman" w:cs="Times New Roman"/>
          <w:kern w:val="0"/>
          <w:lang w:val="en-US" w:eastAsia="fr-FR" w:bidi="ar-SA"/>
        </w:rPr>
        <w:t>the field of professional practicing</w:t>
      </w:r>
    </w:p>
    <w:p w:rsidR="00594FD1" w:rsidRPr="001913DD" w:rsidRDefault="00594FD1" w:rsidP="001913DD">
      <w:pPr>
        <w:widowControl/>
        <w:numPr>
          <w:ilvl w:val="0"/>
          <w:numId w:val="4"/>
        </w:numPr>
        <w:suppressAutoHyphens w:val="0"/>
        <w:spacing w:before="100" w:beforeAutospacing="1" w:after="100" w:afterAutospacing="1"/>
        <w:rPr>
          <w:rFonts w:eastAsia="Times New Roman" w:cs="Times New Roman"/>
          <w:kern w:val="0"/>
          <w:lang w:val="fr-FR" w:eastAsia="fr-FR" w:bidi="ar-SA"/>
        </w:rPr>
      </w:pPr>
      <w:r w:rsidRPr="001913DD">
        <w:rPr>
          <w:rFonts w:eastAsia="Times New Roman" w:cs="Times New Roman"/>
          <w:kern w:val="0"/>
          <w:lang w:val="en-US" w:eastAsia="fr-FR" w:bidi="ar-SA"/>
        </w:rPr>
        <w:t>Excellent manual/practical and literary skills in relation to profession.</w:t>
      </w:r>
    </w:p>
    <w:p w:rsidR="00594FD1" w:rsidRPr="00594FD1" w:rsidRDefault="00594FD1" w:rsidP="00594FD1">
      <w:pPr>
        <w:widowControl/>
        <w:numPr>
          <w:ilvl w:val="0"/>
          <w:numId w:val="4"/>
        </w:numPr>
        <w:suppressAutoHyphens w:val="0"/>
        <w:spacing w:before="100" w:beforeAutospacing="1" w:after="100" w:afterAutospacing="1"/>
        <w:rPr>
          <w:rFonts w:eastAsia="Times New Roman" w:cs="Times New Roman"/>
          <w:kern w:val="0"/>
          <w:lang w:val="en-US" w:eastAsia="fr-FR" w:bidi="ar-SA"/>
        </w:rPr>
      </w:pPr>
      <w:r w:rsidRPr="00594FD1">
        <w:rPr>
          <w:rFonts w:eastAsia="Times New Roman" w:cs="Times New Roman"/>
          <w:kern w:val="0"/>
          <w:lang w:val="en-US" w:eastAsia="fr-FR" w:bidi="ar-SA"/>
        </w:rPr>
        <w:t>High quality work in (</w:t>
      </w:r>
      <w:r w:rsidR="008F132C">
        <w:rPr>
          <w:rFonts w:eastAsia="Times New Roman" w:cs="Times New Roman"/>
          <w:kern w:val="0"/>
          <w:lang w:val="en-US" w:eastAsia="fr-FR" w:bidi="ar-SA"/>
        </w:rPr>
        <w:t xml:space="preserve"> for </w:t>
      </w:r>
      <w:r w:rsidRPr="00594FD1">
        <w:rPr>
          <w:rFonts w:eastAsia="Times New Roman" w:cs="Times New Roman"/>
          <w:kern w:val="0"/>
          <w:lang w:val="en-US" w:eastAsia="fr-FR" w:bidi="ar-SA"/>
        </w:rPr>
        <w:t>examples): creations, products, services, presentations, consultancy, primary/other resear</w:t>
      </w:r>
      <w:r w:rsidR="008F132C">
        <w:rPr>
          <w:rFonts w:eastAsia="Times New Roman" w:cs="Times New Roman"/>
          <w:kern w:val="0"/>
          <w:lang w:val="en-US" w:eastAsia="fr-FR" w:bidi="ar-SA"/>
        </w:rPr>
        <w:t>ch, administrative, marketing etc….</w:t>
      </w:r>
      <w:r w:rsidRPr="00594FD1">
        <w:rPr>
          <w:rFonts w:eastAsia="Times New Roman" w:cs="Times New Roman"/>
          <w:kern w:val="0"/>
          <w:lang w:val="en-US" w:eastAsia="fr-FR" w:bidi="ar-SA"/>
        </w:rPr>
        <w:t>.</w:t>
      </w:r>
    </w:p>
    <w:p w:rsidR="00594FD1" w:rsidRPr="00594FD1" w:rsidRDefault="00594FD1" w:rsidP="00594FD1">
      <w:pPr>
        <w:widowControl/>
        <w:numPr>
          <w:ilvl w:val="0"/>
          <w:numId w:val="4"/>
        </w:numPr>
        <w:suppressAutoHyphens w:val="0"/>
        <w:spacing w:before="100" w:beforeAutospacing="1" w:after="100" w:afterAutospacing="1"/>
        <w:rPr>
          <w:rFonts w:eastAsia="Times New Roman" w:cs="Times New Roman"/>
          <w:kern w:val="0"/>
          <w:lang w:val="en-US" w:eastAsia="fr-FR" w:bidi="ar-SA"/>
        </w:rPr>
      </w:pPr>
      <w:r w:rsidRPr="00594FD1">
        <w:rPr>
          <w:rFonts w:eastAsia="Times New Roman" w:cs="Times New Roman"/>
          <w:kern w:val="0"/>
          <w:lang w:val="en-US" w:eastAsia="fr-FR" w:bidi="ar-SA"/>
        </w:rPr>
        <w:t xml:space="preserve">A high standard of professional ethics, </w:t>
      </w:r>
      <w:proofErr w:type="spellStart"/>
      <w:r w:rsidRPr="00594FD1">
        <w:rPr>
          <w:rFonts w:eastAsia="Times New Roman" w:cs="Times New Roman"/>
          <w:kern w:val="0"/>
          <w:lang w:val="en-US" w:eastAsia="fr-FR" w:bidi="ar-SA"/>
        </w:rPr>
        <w:t>behaviour</w:t>
      </w:r>
      <w:proofErr w:type="spellEnd"/>
      <w:r w:rsidRPr="00594FD1">
        <w:rPr>
          <w:rFonts w:eastAsia="Times New Roman" w:cs="Times New Roman"/>
          <w:kern w:val="0"/>
          <w:lang w:val="en-US" w:eastAsia="fr-FR" w:bidi="ar-SA"/>
        </w:rPr>
        <w:t xml:space="preserve"> and work activities while carrying out one's profession (as an employee, self-employed person, career, enterprise, business, company, or partnership/associate/colleague, etc.). The professional owes a higher duty to a client, often a privilege of confidentiality, as well as a duty not to abandon a genuine client just because he or she may not be able to pay or remunerate the professional. Often the professional is required to put the interest of the client ahead of his own interests.</w:t>
      </w:r>
    </w:p>
    <w:p w:rsidR="00594FD1" w:rsidRPr="00594FD1" w:rsidRDefault="00594FD1" w:rsidP="00594FD1">
      <w:pPr>
        <w:widowControl/>
        <w:numPr>
          <w:ilvl w:val="0"/>
          <w:numId w:val="4"/>
        </w:numPr>
        <w:suppressAutoHyphens w:val="0"/>
        <w:spacing w:before="100" w:beforeAutospacing="1" w:after="100" w:afterAutospacing="1"/>
        <w:rPr>
          <w:rFonts w:eastAsia="Times New Roman" w:cs="Times New Roman"/>
          <w:kern w:val="0"/>
          <w:lang w:val="en-US" w:eastAsia="fr-FR" w:bidi="ar-SA"/>
        </w:rPr>
      </w:pPr>
      <w:r w:rsidRPr="00594FD1">
        <w:rPr>
          <w:rFonts w:eastAsia="Times New Roman" w:cs="Times New Roman"/>
          <w:kern w:val="0"/>
          <w:lang w:val="en-US" w:eastAsia="fr-FR" w:bidi="ar-SA"/>
        </w:rPr>
        <w:t>Reasonable work morale and motivation. Having interest and desire to do a job well as holding positive attitude towards the profession are important elements in attaining a high level of professionalism.</w:t>
      </w:r>
    </w:p>
    <w:p w:rsidR="00594FD1" w:rsidRPr="00594FD1" w:rsidRDefault="00594FD1" w:rsidP="00594FD1">
      <w:pPr>
        <w:widowControl/>
        <w:numPr>
          <w:ilvl w:val="0"/>
          <w:numId w:val="4"/>
        </w:numPr>
        <w:suppressAutoHyphens w:val="0"/>
        <w:spacing w:before="100" w:beforeAutospacing="1" w:after="100" w:afterAutospacing="1"/>
        <w:rPr>
          <w:rFonts w:eastAsia="Times New Roman" w:cs="Times New Roman"/>
          <w:kern w:val="0"/>
          <w:lang w:val="en-US" w:eastAsia="fr-FR" w:bidi="ar-SA"/>
        </w:rPr>
      </w:pPr>
      <w:r w:rsidRPr="00594FD1">
        <w:rPr>
          <w:rFonts w:eastAsia="Times New Roman" w:cs="Times New Roman"/>
          <w:kern w:val="0"/>
          <w:lang w:val="en-US" w:eastAsia="fr-FR" w:bidi="ar-SA"/>
        </w:rPr>
        <w:t>Appropriate treatment of relationships with colleagues. Consideration should be shown to elderly, junior or inexperienced colleagues, as well as those with special needs. An example must be set to perpetuate the attitude of one's business without doing it harm.</w:t>
      </w:r>
    </w:p>
    <w:p w:rsidR="00594FD1" w:rsidRDefault="00594FD1" w:rsidP="00594FD1">
      <w:pPr>
        <w:widowControl/>
        <w:numPr>
          <w:ilvl w:val="0"/>
          <w:numId w:val="4"/>
        </w:numPr>
        <w:suppressAutoHyphens w:val="0"/>
        <w:spacing w:before="100" w:beforeAutospacing="1" w:after="100" w:afterAutospacing="1"/>
        <w:rPr>
          <w:rFonts w:eastAsia="Times New Roman" w:cs="Times New Roman"/>
          <w:kern w:val="0"/>
          <w:lang w:val="en-US" w:eastAsia="fr-FR" w:bidi="ar-SA"/>
        </w:rPr>
      </w:pPr>
      <w:r w:rsidRPr="00594FD1">
        <w:rPr>
          <w:rFonts w:eastAsia="Times New Roman" w:cs="Times New Roman"/>
          <w:kern w:val="0"/>
          <w:lang w:val="en-US" w:eastAsia="fr-FR" w:bidi="ar-SA"/>
        </w:rPr>
        <w:t>A professional is an expert who is a master in a specific type of profession.</w:t>
      </w:r>
      <w:r w:rsidR="001A04A7">
        <w:rPr>
          <w:rFonts w:eastAsia="Times New Roman" w:cs="Times New Roman"/>
          <w:kern w:val="0"/>
          <w:lang w:val="en-US" w:eastAsia="fr-FR" w:bidi="ar-SA"/>
        </w:rPr>
        <w:t>”</w:t>
      </w:r>
    </w:p>
    <w:p w:rsidR="00EF65AF" w:rsidRDefault="00EF65AF" w:rsidP="00EF65AF">
      <w:pPr>
        <w:rPr>
          <w:lang w:val="en-US"/>
        </w:rPr>
      </w:pPr>
    </w:p>
    <w:p w:rsidR="00EF65AF" w:rsidRPr="004B0653" w:rsidRDefault="004B0653" w:rsidP="004B0653">
      <w:pPr>
        <w:rPr>
          <w:lang w:val="en-US"/>
        </w:rPr>
      </w:pPr>
      <w:r>
        <w:rPr>
          <w:caps/>
          <w:lang w:val="en-US"/>
        </w:rPr>
        <w:t xml:space="preserve">1 - </w:t>
      </w:r>
      <w:r w:rsidR="00EF65AF" w:rsidRPr="004B0653">
        <w:rPr>
          <w:caps/>
          <w:lang w:val="en-US"/>
        </w:rPr>
        <w:t>Exercise name</w:t>
      </w:r>
      <w:r w:rsidR="00EF65AF" w:rsidRPr="004B0653">
        <w:rPr>
          <w:lang w:val="en-US"/>
        </w:rPr>
        <w:t>: ETHICS GUIDELINE IN YOUR PROFESSION</w:t>
      </w:r>
    </w:p>
    <w:p w:rsidR="00EF65AF" w:rsidRDefault="00EF65AF" w:rsidP="00EF65AF">
      <w:pPr>
        <w:pStyle w:val="Paragraphedeliste"/>
        <w:rPr>
          <w:lang w:val="en-US"/>
        </w:rPr>
      </w:pPr>
    </w:p>
    <w:p w:rsidR="00EF65AF" w:rsidRPr="00C1565F" w:rsidRDefault="00EF65AF" w:rsidP="00EF65AF">
      <w:pPr>
        <w:pStyle w:val="Paragraphedeliste"/>
        <w:rPr>
          <w:lang w:val="en-US"/>
        </w:rPr>
      </w:pPr>
    </w:p>
    <w:p w:rsidR="00EF65AF" w:rsidRPr="00FE59B3" w:rsidRDefault="004B0653" w:rsidP="00FE59B3">
      <w:pPr>
        <w:rPr>
          <w:lang w:val="en-US"/>
        </w:rPr>
      </w:pPr>
      <w:r>
        <w:rPr>
          <w:caps/>
          <w:kern w:val="24"/>
          <w:lang w:val="en-US"/>
        </w:rPr>
        <w:t xml:space="preserve">2 - </w:t>
      </w:r>
      <w:r w:rsidR="00EF65AF" w:rsidRPr="00FE59B3">
        <w:rPr>
          <w:caps/>
          <w:kern w:val="24"/>
          <w:lang w:val="en-US"/>
        </w:rPr>
        <w:t>Purpose</w:t>
      </w:r>
      <w:r w:rsidR="00EF65AF" w:rsidRPr="00FE59B3">
        <w:rPr>
          <w:lang w:val="en-US"/>
        </w:rPr>
        <w:t>:</w:t>
      </w:r>
    </w:p>
    <w:p w:rsidR="00EF65AF" w:rsidRPr="00735C0C" w:rsidRDefault="00EF65AF" w:rsidP="00EF65AF">
      <w:pPr>
        <w:widowControl/>
        <w:suppressAutoHyphens w:val="0"/>
        <w:spacing w:before="100" w:beforeAutospacing="1" w:after="100" w:afterAutospacing="1"/>
        <w:rPr>
          <w:rFonts w:eastAsia="Times New Roman" w:cs="Times New Roman"/>
          <w:kern w:val="0"/>
          <w:lang w:val="en-US" w:eastAsia="fr-FR" w:bidi="ar-SA"/>
        </w:rPr>
      </w:pPr>
      <w:r w:rsidRPr="00735C0C">
        <w:rPr>
          <w:rFonts w:eastAsia="Times New Roman" w:cs="Times New Roman"/>
          <w:kern w:val="0"/>
          <w:lang w:val="en-US" w:eastAsia="fr-FR" w:bidi="ar-SA"/>
        </w:rPr>
        <w:t xml:space="preserve">Search for ethics guidelines within your profession. Doctors, journalists and lawyers all adhere to a professional code of ethics. Introducing </w:t>
      </w:r>
      <w:r>
        <w:rPr>
          <w:rFonts w:eastAsia="Times New Roman" w:cs="Times New Roman"/>
          <w:kern w:val="0"/>
          <w:lang w:val="en-US" w:eastAsia="fr-FR" w:bidi="ar-SA"/>
        </w:rPr>
        <w:t xml:space="preserve">participants </w:t>
      </w:r>
      <w:r w:rsidRPr="00735C0C">
        <w:rPr>
          <w:rFonts w:eastAsia="Times New Roman" w:cs="Times New Roman"/>
          <w:kern w:val="0"/>
          <w:lang w:val="en-US" w:eastAsia="fr-FR" w:bidi="ar-SA"/>
        </w:rPr>
        <w:t xml:space="preserve">to these codes can help them understand what is expected of them and how to conduct themselves as it is related to their profession. </w:t>
      </w:r>
    </w:p>
    <w:p w:rsidR="00EF65AF" w:rsidRPr="00942B08" w:rsidRDefault="00EF65AF" w:rsidP="00EF65AF">
      <w:pPr>
        <w:widowControl/>
        <w:suppressAutoHyphens w:val="0"/>
        <w:spacing w:before="100" w:beforeAutospacing="1" w:after="100" w:afterAutospacing="1"/>
        <w:rPr>
          <w:rFonts w:eastAsia="Times New Roman" w:cs="Times New Roman"/>
          <w:kern w:val="0"/>
          <w:lang w:val="en-US" w:eastAsia="fr-FR" w:bidi="ar-SA"/>
        </w:rPr>
      </w:pPr>
      <w:r w:rsidRPr="00942B08">
        <w:rPr>
          <w:rFonts w:eastAsia="Times New Roman" w:cs="Times New Roman"/>
          <w:kern w:val="0"/>
          <w:lang w:val="en-US" w:eastAsia="fr-FR" w:bidi="ar-SA"/>
        </w:rPr>
        <w:t>Make ethics a part of the daily discussion. Pose a question to the staff via a daily email or once a week post an ethical situation for workers to review during a break. Print an ethical theme, question or case in an employee newsletter. Getting people to talk about ethics will help improve dialogue.</w:t>
      </w:r>
    </w:p>
    <w:p w:rsidR="00EF65AF" w:rsidRPr="00AC1333" w:rsidRDefault="00EF65AF" w:rsidP="00EF65AF">
      <w:pPr>
        <w:pStyle w:val="Paragraphedeliste"/>
        <w:rPr>
          <w:lang w:val="en-US"/>
        </w:rPr>
      </w:pPr>
    </w:p>
    <w:p w:rsidR="00EF65AF" w:rsidRPr="00C1565F" w:rsidRDefault="00EF65AF" w:rsidP="00EF65AF">
      <w:pPr>
        <w:pStyle w:val="Paragraphedeliste"/>
        <w:rPr>
          <w:lang w:val="en-US"/>
        </w:rPr>
      </w:pPr>
    </w:p>
    <w:p w:rsidR="00F82308" w:rsidRPr="001D41BA" w:rsidRDefault="004B0653" w:rsidP="00F82308">
      <w:pPr>
        <w:pStyle w:val="Paragraphedeliste"/>
        <w:rPr>
          <w:lang w:val="en-US"/>
        </w:rPr>
      </w:pPr>
      <w:r>
        <w:rPr>
          <w:caps/>
          <w:kern w:val="24"/>
          <w:lang w:val="en-US"/>
        </w:rPr>
        <w:lastRenderedPageBreak/>
        <w:t>3</w:t>
      </w:r>
      <w:r w:rsidR="007F7941" w:rsidRPr="001D41BA">
        <w:rPr>
          <w:caps/>
          <w:kern w:val="24"/>
          <w:lang w:val="en-US"/>
        </w:rPr>
        <w:t xml:space="preserve"> - </w:t>
      </w:r>
      <w:r w:rsidR="00F82308" w:rsidRPr="001D41BA">
        <w:rPr>
          <w:caps/>
          <w:kern w:val="24"/>
          <w:lang w:val="en-US"/>
        </w:rPr>
        <w:t>Duration/Time frame</w:t>
      </w:r>
      <w:r w:rsidR="00F82308" w:rsidRPr="001D41BA">
        <w:rPr>
          <w:lang w:val="en-US"/>
        </w:rPr>
        <w:t> :</w:t>
      </w:r>
    </w:p>
    <w:p w:rsidR="00F82308" w:rsidRPr="001D41BA" w:rsidRDefault="00F82308" w:rsidP="00F82308">
      <w:pPr>
        <w:pStyle w:val="Paragraphedeliste"/>
        <w:rPr>
          <w:lang w:val="en-US"/>
        </w:rPr>
      </w:pPr>
      <w:r w:rsidRPr="001D41BA">
        <w:rPr>
          <w:lang w:val="en-US"/>
        </w:rPr>
        <w:t xml:space="preserve"> </w:t>
      </w:r>
      <w:r w:rsidRPr="001D41BA">
        <w:rPr>
          <w:kern w:val="24"/>
          <w:lang w:val="en-US"/>
        </w:rPr>
        <w:t xml:space="preserve">60 </w:t>
      </w:r>
      <w:proofErr w:type="spellStart"/>
      <w:r w:rsidRPr="001D41BA">
        <w:rPr>
          <w:kern w:val="24"/>
          <w:lang w:val="en-US"/>
        </w:rPr>
        <w:t>mn</w:t>
      </w:r>
      <w:proofErr w:type="spellEnd"/>
    </w:p>
    <w:p w:rsidR="00F82308" w:rsidRPr="001D41BA" w:rsidRDefault="00F82308" w:rsidP="00F82308">
      <w:pPr>
        <w:pStyle w:val="Paragraphedeliste"/>
        <w:rPr>
          <w:lang w:val="en-US"/>
        </w:rPr>
      </w:pPr>
    </w:p>
    <w:p w:rsidR="00F82308" w:rsidRPr="002F69C9" w:rsidRDefault="004B0653" w:rsidP="00F82308">
      <w:pPr>
        <w:pStyle w:val="Paragraphedeliste"/>
        <w:rPr>
          <w:lang w:val="en-US"/>
        </w:rPr>
      </w:pPr>
      <w:r>
        <w:rPr>
          <w:lang w:val="en-US"/>
        </w:rPr>
        <w:t>4</w:t>
      </w:r>
      <w:r w:rsidR="007F7941">
        <w:rPr>
          <w:lang w:val="en-US"/>
        </w:rPr>
        <w:t xml:space="preserve"> - </w:t>
      </w:r>
      <w:r w:rsidR="00F82308" w:rsidRPr="00A87118">
        <w:rPr>
          <w:lang w:val="en-US"/>
        </w:rPr>
        <w:t xml:space="preserve">PARTICIPANTS : </w:t>
      </w:r>
    </w:p>
    <w:p w:rsidR="00F82308" w:rsidRPr="00A87118" w:rsidRDefault="00F82308" w:rsidP="00F82308">
      <w:pPr>
        <w:pStyle w:val="Paragraphedeliste"/>
        <w:rPr>
          <w:lang w:val="en-US"/>
        </w:rPr>
      </w:pPr>
      <w:r w:rsidRPr="00A87118">
        <w:rPr>
          <w:lang w:val="en-US"/>
        </w:rPr>
        <w:t>Public staff in charge of welcoming people</w:t>
      </w:r>
    </w:p>
    <w:p w:rsidR="00F82308" w:rsidRPr="00A87118" w:rsidRDefault="00F82308" w:rsidP="00F82308">
      <w:pPr>
        <w:pStyle w:val="Paragraphedeliste"/>
        <w:rPr>
          <w:lang w:val="en-US"/>
        </w:rPr>
      </w:pPr>
    </w:p>
    <w:p w:rsidR="00F82308" w:rsidRPr="00F82308" w:rsidRDefault="004B0653" w:rsidP="00F82308">
      <w:pPr>
        <w:pStyle w:val="Paragraphedeliste"/>
        <w:rPr>
          <w:lang w:val="en-US"/>
        </w:rPr>
      </w:pPr>
      <w:r>
        <w:rPr>
          <w:lang w:val="en-US"/>
        </w:rPr>
        <w:t>5</w:t>
      </w:r>
      <w:r w:rsidR="007F7941">
        <w:rPr>
          <w:lang w:val="en-US"/>
        </w:rPr>
        <w:t xml:space="preserve"> - </w:t>
      </w:r>
      <w:r w:rsidR="00F82308" w:rsidRPr="00F82308">
        <w:rPr>
          <w:lang w:val="en-US"/>
        </w:rPr>
        <w:t xml:space="preserve">GROUP SIZE : </w:t>
      </w:r>
    </w:p>
    <w:p w:rsidR="00F82308" w:rsidRPr="00F82308" w:rsidRDefault="00F82308" w:rsidP="00F82308">
      <w:pPr>
        <w:ind w:firstLine="708"/>
        <w:rPr>
          <w:lang w:val="en-US"/>
        </w:rPr>
      </w:pPr>
      <w:r w:rsidRPr="00F82308">
        <w:rPr>
          <w:lang w:val="en-US"/>
        </w:rPr>
        <w:t>4/6 people</w:t>
      </w:r>
    </w:p>
    <w:p w:rsidR="00F82308" w:rsidRPr="00F82308" w:rsidRDefault="00F82308" w:rsidP="00F82308">
      <w:pPr>
        <w:pStyle w:val="Paragraphedeliste"/>
        <w:rPr>
          <w:lang w:val="en-US"/>
        </w:rPr>
      </w:pPr>
    </w:p>
    <w:p w:rsidR="00F82308" w:rsidRPr="002F69C9" w:rsidRDefault="004B0653" w:rsidP="00F82308">
      <w:pPr>
        <w:pStyle w:val="Paragraphedeliste"/>
        <w:rPr>
          <w:lang w:val="en-US"/>
        </w:rPr>
      </w:pPr>
      <w:r>
        <w:rPr>
          <w:lang w:val="en-US"/>
        </w:rPr>
        <w:t>6</w:t>
      </w:r>
      <w:r w:rsidR="007F7941">
        <w:rPr>
          <w:lang w:val="en-US"/>
        </w:rPr>
        <w:t xml:space="preserve"> - </w:t>
      </w:r>
      <w:r w:rsidR="00F82308" w:rsidRPr="00F82308">
        <w:rPr>
          <w:lang w:val="en-US"/>
        </w:rPr>
        <w:t xml:space="preserve">MATERIAL : </w:t>
      </w:r>
    </w:p>
    <w:p w:rsidR="00F82308" w:rsidRPr="00A87118" w:rsidRDefault="00F82308" w:rsidP="00F82308">
      <w:pPr>
        <w:pStyle w:val="Paragraphedeliste"/>
        <w:rPr>
          <w:lang w:val="en-US"/>
        </w:rPr>
      </w:pPr>
      <w:r w:rsidRPr="00F82308">
        <w:rPr>
          <w:lang w:val="en-US"/>
        </w:rPr>
        <w:t>pape</w:t>
      </w:r>
      <w:r w:rsidRPr="00A87118">
        <w:rPr>
          <w:lang w:val="en-US"/>
        </w:rPr>
        <w:t>r, paper-board</w:t>
      </w:r>
    </w:p>
    <w:p w:rsidR="00F82308" w:rsidRPr="00A87118" w:rsidRDefault="00F82308" w:rsidP="00F82308">
      <w:pPr>
        <w:pStyle w:val="Paragraphedeliste"/>
        <w:rPr>
          <w:lang w:val="en-US"/>
        </w:rPr>
      </w:pPr>
    </w:p>
    <w:p w:rsidR="00F82308" w:rsidRPr="00021FEA" w:rsidRDefault="004B0653" w:rsidP="00F82308">
      <w:pPr>
        <w:pStyle w:val="Paragraphedeliste"/>
        <w:rPr>
          <w:lang w:val="en-US"/>
        </w:rPr>
      </w:pPr>
      <w:r w:rsidRPr="00021FEA">
        <w:rPr>
          <w:lang w:val="en-US"/>
        </w:rPr>
        <w:t>7</w:t>
      </w:r>
      <w:r w:rsidR="007F7941" w:rsidRPr="00021FEA">
        <w:rPr>
          <w:lang w:val="en-US"/>
        </w:rPr>
        <w:t xml:space="preserve"> - </w:t>
      </w:r>
      <w:r w:rsidR="00F82308" w:rsidRPr="00021FEA">
        <w:rPr>
          <w:lang w:val="en-US"/>
        </w:rPr>
        <w:t xml:space="preserve">METHODS: </w:t>
      </w:r>
    </w:p>
    <w:p w:rsidR="00021FEA" w:rsidRDefault="00021FEA" w:rsidP="00F82308">
      <w:pPr>
        <w:pStyle w:val="Paragraphedeliste"/>
        <w:rPr>
          <w:lang w:val="en-US"/>
        </w:rPr>
      </w:pPr>
    </w:p>
    <w:p w:rsidR="00F82308" w:rsidRPr="00021FEA" w:rsidRDefault="00021FEA" w:rsidP="00021FEA">
      <w:pPr>
        <w:pStyle w:val="Paragraphedeliste"/>
        <w:rPr>
          <w:lang w:val="en-US"/>
        </w:rPr>
      </w:pPr>
      <w:r>
        <w:rPr>
          <w:rStyle w:val="transpan"/>
          <w:shd w:val="clear" w:color="auto" w:fill="EFEFEF"/>
        </w:rPr>
        <w:t>Participation-action,</w:t>
      </w:r>
      <w:r>
        <w:br/>
      </w:r>
      <w:r>
        <w:rPr>
          <w:rStyle w:val="transpan"/>
          <w:shd w:val="clear" w:color="auto" w:fill="EFEFEF"/>
        </w:rPr>
        <w:t>- group work:</w:t>
      </w:r>
      <w:r>
        <w:br/>
      </w:r>
      <w:r>
        <w:rPr>
          <w:rStyle w:val="transpan"/>
          <w:shd w:val="clear" w:color="auto" w:fill="EFEFEF"/>
        </w:rPr>
        <w:t>- Animation by the trainer who listens to and notes on the paper-board as a reminder.</w:t>
      </w:r>
      <w:r>
        <w:br/>
      </w:r>
      <w:r>
        <w:br/>
      </w:r>
      <w:r>
        <w:rPr>
          <w:rStyle w:val="transpan"/>
          <w:shd w:val="clear" w:color="auto" w:fill="EFEFEF"/>
        </w:rPr>
        <w:t>8 - DESCRIPTION:</w:t>
      </w:r>
      <w:r>
        <w:br/>
      </w:r>
      <w:r>
        <w:rPr>
          <w:rStyle w:val="transpan"/>
          <w:shd w:val="clear" w:color="auto" w:fill="EFEFEF"/>
        </w:rPr>
        <w:t xml:space="preserve">Every participant expresses himself </w:t>
      </w:r>
      <w:r w:rsidR="008F132C">
        <w:rPr>
          <w:rStyle w:val="transpan"/>
          <w:shd w:val="clear" w:color="auto" w:fill="EFEFEF"/>
        </w:rPr>
        <w:t>according to his position (or job), his experience and has to mak</w:t>
      </w:r>
      <w:r>
        <w:rPr>
          <w:rStyle w:val="transpan"/>
          <w:shd w:val="clear" w:color="auto" w:fill="EFEFEF"/>
        </w:rPr>
        <w:t xml:space="preserve">e his proper lists. Then </w:t>
      </w:r>
      <w:r w:rsidR="008F132C">
        <w:rPr>
          <w:rStyle w:val="transpan"/>
          <w:shd w:val="clear" w:color="auto" w:fill="EFEFEF"/>
        </w:rPr>
        <w:t xml:space="preserve"> h</w:t>
      </w:r>
      <w:r w:rsidR="001913DD">
        <w:rPr>
          <w:rStyle w:val="transpan"/>
          <w:shd w:val="clear" w:color="auto" w:fill="EFEFEF"/>
        </w:rPr>
        <w:t>e is asked to exchange with othe</w:t>
      </w:r>
      <w:bookmarkStart w:id="0" w:name="_GoBack"/>
      <w:bookmarkEnd w:id="0"/>
      <w:r w:rsidR="008F132C">
        <w:rPr>
          <w:rStyle w:val="transpan"/>
          <w:shd w:val="clear" w:color="auto" w:fill="EFEFEF"/>
        </w:rPr>
        <w:t xml:space="preserve">r paticipants  and </w:t>
      </w:r>
      <w:r>
        <w:rPr>
          <w:rStyle w:val="transpan"/>
          <w:shd w:val="clear" w:color="auto" w:fill="EFEFEF"/>
        </w:rPr>
        <w:t xml:space="preserve">make a sorting with a </w:t>
      </w:r>
      <w:r w:rsidR="008F132C">
        <w:rPr>
          <w:rStyle w:val="transpan"/>
          <w:shd w:val="clear" w:color="auto" w:fill="EFEFEF"/>
        </w:rPr>
        <w:t xml:space="preserve">ranking </w:t>
      </w:r>
      <w:r>
        <w:rPr>
          <w:rStyle w:val="transpan"/>
          <w:shd w:val="clear" w:color="auto" w:fill="EFEFEF"/>
        </w:rPr>
        <w:t>function of the priori</w:t>
      </w:r>
      <w:r w:rsidR="008F132C">
        <w:rPr>
          <w:rStyle w:val="transpan"/>
          <w:shd w:val="clear" w:color="auto" w:fill="EFEFEF"/>
        </w:rPr>
        <w:t>ties and degrees of importance.</w:t>
      </w:r>
    </w:p>
    <w:p w:rsidR="00F82308" w:rsidRPr="00021FEA" w:rsidRDefault="00F82308" w:rsidP="00F82308">
      <w:pPr>
        <w:pStyle w:val="Paragraphedeliste"/>
        <w:rPr>
          <w:lang w:val="en-US"/>
        </w:rPr>
      </w:pPr>
    </w:p>
    <w:p w:rsidR="00F82308" w:rsidRPr="00021FEA" w:rsidRDefault="00F82308" w:rsidP="00F82308">
      <w:pPr>
        <w:pStyle w:val="Paragraphedeliste"/>
        <w:rPr>
          <w:lang w:val="en-US"/>
        </w:rPr>
      </w:pPr>
    </w:p>
    <w:p w:rsidR="00F82308" w:rsidRDefault="004B0653" w:rsidP="00F82308">
      <w:pPr>
        <w:pStyle w:val="Paragraphedeliste"/>
        <w:rPr>
          <w:lang w:val="en-US"/>
        </w:rPr>
      </w:pPr>
      <w:r>
        <w:rPr>
          <w:lang w:val="en-US"/>
        </w:rPr>
        <w:t>9</w:t>
      </w:r>
      <w:r w:rsidR="007F7941">
        <w:rPr>
          <w:lang w:val="en-US"/>
        </w:rPr>
        <w:t xml:space="preserve"> - </w:t>
      </w:r>
      <w:r w:rsidR="00F82308">
        <w:rPr>
          <w:lang w:val="en-US"/>
        </w:rPr>
        <w:t>ADVICE FOR TRAINER</w:t>
      </w:r>
      <w:r w:rsidR="007F7941">
        <w:rPr>
          <w:lang w:val="en-US"/>
        </w:rPr>
        <w:t xml:space="preserve"> :</w:t>
      </w:r>
    </w:p>
    <w:p w:rsidR="007F7941" w:rsidRDefault="007F7941" w:rsidP="00F82308">
      <w:pPr>
        <w:pStyle w:val="Paragraphedeliste"/>
        <w:rPr>
          <w:lang w:val="en-US"/>
        </w:rPr>
      </w:pPr>
      <w:r>
        <w:rPr>
          <w:lang w:val="en-US"/>
        </w:rPr>
        <w:t>Listen to everybody and make a complete list of all the aspects. Let people choose according to their experiences</w:t>
      </w:r>
    </w:p>
    <w:p w:rsidR="00F82308" w:rsidRPr="001A04A7" w:rsidRDefault="00F82308" w:rsidP="001A04A7">
      <w:pPr>
        <w:rPr>
          <w:lang w:val="en-US"/>
        </w:rPr>
      </w:pPr>
    </w:p>
    <w:p w:rsidR="00F82308" w:rsidRDefault="00F82308" w:rsidP="00F82308">
      <w:pPr>
        <w:pStyle w:val="Paragraphedeliste"/>
        <w:rPr>
          <w:lang w:val="en-US"/>
        </w:rPr>
      </w:pPr>
    </w:p>
    <w:p w:rsidR="008D7FA7" w:rsidRPr="001A04A7" w:rsidRDefault="004B0653" w:rsidP="001A04A7">
      <w:pPr>
        <w:pStyle w:val="Paragraphedeliste"/>
        <w:rPr>
          <w:lang w:val="en-US"/>
        </w:rPr>
      </w:pPr>
      <w:r>
        <w:rPr>
          <w:lang w:val="en-US"/>
        </w:rPr>
        <w:t>10</w:t>
      </w:r>
      <w:r w:rsidR="007F7941">
        <w:rPr>
          <w:lang w:val="en-US"/>
        </w:rPr>
        <w:t xml:space="preserve"> - </w:t>
      </w:r>
      <w:r w:rsidR="00F82308">
        <w:rPr>
          <w:lang w:val="en-US"/>
        </w:rPr>
        <w:t>SOURCE AND LITERATURE</w:t>
      </w:r>
    </w:p>
    <w:p w:rsidR="00EF65AF" w:rsidRPr="00EF65AF" w:rsidRDefault="00EF65AF" w:rsidP="00EF65AF">
      <w:pPr>
        <w:pStyle w:val="Paragraphedeliste"/>
        <w:rPr>
          <w:lang w:val="en-US"/>
        </w:rPr>
      </w:pPr>
    </w:p>
    <w:p w:rsidR="00EF65AF" w:rsidRPr="00F82308" w:rsidRDefault="00EF65AF" w:rsidP="007F7941">
      <w:pPr>
        <w:widowControl/>
        <w:shd w:val="clear" w:color="auto" w:fill="FFFFFF"/>
        <w:suppressAutoHyphens w:val="0"/>
        <w:ind w:left="708"/>
        <w:rPr>
          <w:rFonts w:eastAsia="Times New Roman" w:cs="Times New Roman"/>
          <w:color w:val="000000"/>
          <w:kern w:val="0"/>
          <w:lang w:val="en-US" w:eastAsia="fr-FR" w:bidi="ar-SA"/>
        </w:rPr>
      </w:pPr>
      <w:r w:rsidRPr="00942B08">
        <w:rPr>
          <w:rFonts w:eastAsia="Times New Roman" w:cs="Times New Roman"/>
          <w:color w:val="000000"/>
          <w:kern w:val="0"/>
          <w:lang w:val="en-US" w:eastAsia="fr-FR" w:bidi="ar-SA"/>
        </w:rPr>
        <w:t xml:space="preserve">Read more: </w:t>
      </w:r>
      <w:hyperlink r:id="rId9" w:anchor="ixzz2iMrjLKO1" w:history="1">
        <w:r w:rsidR="007F7941" w:rsidRPr="00AA1161">
          <w:rPr>
            <w:rStyle w:val="Lienhypertexte"/>
            <w:rFonts w:eastAsia="Times New Roman" w:cs="Times New Roman"/>
            <w:kern w:val="0"/>
            <w:lang w:val="en-US" w:eastAsia="fr-FR" w:bidi="ar-SA"/>
          </w:rPr>
          <w:t>http://www.ehow.com/how_7802610_improve-professional-ethics.html#ixzz2iMrjLKO1</w:t>
        </w:r>
      </w:hyperlink>
    </w:p>
    <w:p w:rsidR="00EF65AF" w:rsidRPr="00735C0C" w:rsidRDefault="00EF65AF" w:rsidP="007F7941">
      <w:pPr>
        <w:widowControl/>
        <w:shd w:val="clear" w:color="auto" w:fill="FFFFFF"/>
        <w:suppressAutoHyphens w:val="0"/>
        <w:ind w:left="708"/>
        <w:rPr>
          <w:rFonts w:eastAsia="Times New Roman" w:cs="Times New Roman"/>
          <w:color w:val="000000"/>
          <w:kern w:val="0"/>
          <w:lang w:val="en-US" w:eastAsia="fr-FR" w:bidi="ar-SA"/>
        </w:rPr>
      </w:pPr>
      <w:r w:rsidRPr="00735C0C">
        <w:rPr>
          <w:rFonts w:eastAsia="Times New Roman" w:cs="Times New Roman"/>
          <w:color w:val="000000"/>
          <w:kern w:val="0"/>
          <w:lang w:val="en-US" w:eastAsia="fr-FR" w:bidi="ar-SA"/>
        </w:rPr>
        <w:br/>
        <w:t xml:space="preserve">Read more: </w:t>
      </w:r>
      <w:hyperlink r:id="rId10" w:anchor="ixzz2iMrbsnO9" w:history="1">
        <w:r w:rsidRPr="00735C0C">
          <w:rPr>
            <w:rFonts w:eastAsia="Times New Roman" w:cs="Times New Roman"/>
            <w:color w:val="003399"/>
            <w:kern w:val="0"/>
            <w:u w:val="single"/>
            <w:lang w:val="en-US" w:eastAsia="fr-FR" w:bidi="ar-SA"/>
          </w:rPr>
          <w:t>http://www.ehow.com/how_7802610_improve-professional-ethics.html#ixzz2iMrbsnO9</w:t>
        </w:r>
      </w:hyperlink>
    </w:p>
    <w:p w:rsidR="00EF65AF" w:rsidRPr="00EF65AF" w:rsidRDefault="00EF65AF" w:rsidP="00EF65AF">
      <w:pPr>
        <w:rPr>
          <w:lang w:val="en-US"/>
        </w:rPr>
      </w:pPr>
    </w:p>
    <w:p w:rsidR="008D7FA7" w:rsidRPr="00AC1333" w:rsidRDefault="008D7FA7" w:rsidP="008D7FA7">
      <w:pPr>
        <w:pStyle w:val="Paragraphedeliste"/>
        <w:rPr>
          <w:lang w:val="en-US"/>
        </w:rPr>
      </w:pPr>
    </w:p>
    <w:p w:rsidR="008D7FA7" w:rsidRDefault="004B0653" w:rsidP="00F82308">
      <w:pPr>
        <w:pStyle w:val="Paragraphedeliste"/>
        <w:rPr>
          <w:caps/>
          <w:kern w:val="24"/>
          <w:lang w:val="en-US"/>
        </w:rPr>
      </w:pPr>
      <w:r>
        <w:rPr>
          <w:caps/>
          <w:kern w:val="24"/>
          <w:lang w:val="en-US"/>
        </w:rPr>
        <w:t>11</w:t>
      </w:r>
      <w:r w:rsidR="007F7941">
        <w:rPr>
          <w:caps/>
          <w:kern w:val="24"/>
          <w:lang w:val="en-US"/>
        </w:rPr>
        <w:t xml:space="preserve"> - </w:t>
      </w:r>
      <w:r w:rsidR="008D7FA7" w:rsidRPr="00F82308">
        <w:rPr>
          <w:caps/>
          <w:kern w:val="24"/>
          <w:lang w:val="en-US"/>
        </w:rPr>
        <w:t xml:space="preserve">Handouts </w:t>
      </w:r>
      <w:r w:rsidR="007F7941">
        <w:rPr>
          <w:caps/>
          <w:kern w:val="24"/>
          <w:lang w:val="en-US"/>
        </w:rPr>
        <w:t xml:space="preserve"> :</w:t>
      </w:r>
    </w:p>
    <w:p w:rsidR="00467136" w:rsidRDefault="00467136" w:rsidP="00F82308">
      <w:pPr>
        <w:pStyle w:val="Paragraphedeliste"/>
        <w:rPr>
          <w:caps/>
          <w:kern w:val="24"/>
          <w:lang w:val="en-US"/>
        </w:rPr>
      </w:pPr>
    </w:p>
    <w:p w:rsidR="007F7941" w:rsidRPr="00467136" w:rsidRDefault="00792F4F" w:rsidP="00467136">
      <w:pPr>
        <w:pStyle w:val="Paragraphedeliste"/>
        <w:rPr>
          <w:caps/>
          <w:kern w:val="24"/>
          <w:lang w:val="en-US"/>
        </w:rPr>
      </w:pPr>
      <w:r>
        <w:rPr>
          <w:rStyle w:val="transpan"/>
          <w:shd w:val="clear" w:color="auto" w:fill="EFEFEF"/>
        </w:rPr>
        <w:t xml:space="preserve">Production of a collecting </w:t>
      </w:r>
      <w:r w:rsidR="00467136">
        <w:rPr>
          <w:rStyle w:val="transpan"/>
          <w:shd w:val="clear" w:color="auto" w:fill="EFEFEF"/>
        </w:rPr>
        <w:t>document with all the specific points  for the guideline of the profession. It will be a sort of memorandum and a constant reference. It will have to be agreed by the Direction</w:t>
      </w:r>
    </w:p>
    <w:p w:rsidR="008D7FA7" w:rsidRPr="00AC1333" w:rsidRDefault="008D7FA7" w:rsidP="008D7FA7">
      <w:pPr>
        <w:pStyle w:val="Paragraphedeliste"/>
        <w:rPr>
          <w:lang w:val="en-US"/>
        </w:rPr>
      </w:pPr>
    </w:p>
    <w:p w:rsidR="008D7FA7" w:rsidRDefault="004B0653" w:rsidP="00F82308">
      <w:pPr>
        <w:pStyle w:val="Paragraphedeliste"/>
        <w:rPr>
          <w:caps/>
          <w:kern w:val="24"/>
          <w:lang w:val="en-US"/>
        </w:rPr>
      </w:pPr>
      <w:r>
        <w:rPr>
          <w:caps/>
          <w:kern w:val="24"/>
          <w:lang w:val="en-US"/>
        </w:rPr>
        <w:t>12</w:t>
      </w:r>
      <w:r w:rsidR="007F7941">
        <w:rPr>
          <w:caps/>
          <w:kern w:val="24"/>
          <w:lang w:val="en-US"/>
        </w:rPr>
        <w:t xml:space="preserve"> - </w:t>
      </w:r>
      <w:r w:rsidR="008D7FA7" w:rsidRPr="00F82308">
        <w:rPr>
          <w:caps/>
          <w:kern w:val="24"/>
          <w:lang w:val="en-US"/>
        </w:rPr>
        <w:t xml:space="preserve">Contributor (partner): </w:t>
      </w:r>
    </w:p>
    <w:p w:rsidR="007F7941" w:rsidRDefault="007F7941" w:rsidP="00F82308">
      <w:pPr>
        <w:pStyle w:val="Paragraphedeliste"/>
        <w:rPr>
          <w:caps/>
          <w:kern w:val="24"/>
          <w:lang w:val="en-US"/>
        </w:rPr>
      </w:pPr>
    </w:p>
    <w:p w:rsidR="007F7941" w:rsidRPr="00F82308" w:rsidRDefault="007F7941" w:rsidP="00F82308">
      <w:pPr>
        <w:pStyle w:val="Paragraphedeliste"/>
        <w:rPr>
          <w:caps/>
          <w:kern w:val="24"/>
          <w:lang w:val="en-US"/>
        </w:rPr>
      </w:pPr>
      <w:r>
        <w:rPr>
          <w:caps/>
          <w:kern w:val="24"/>
          <w:lang w:val="en-US"/>
        </w:rPr>
        <w:t>INSUP</w:t>
      </w:r>
    </w:p>
    <w:p w:rsidR="008D7FA7" w:rsidRPr="00F82308" w:rsidRDefault="008D7FA7" w:rsidP="008D7FA7">
      <w:pPr>
        <w:rPr>
          <w:caps/>
          <w:kern w:val="24"/>
          <w:lang w:val="en-US"/>
        </w:rPr>
      </w:pPr>
    </w:p>
    <w:p w:rsidR="00467136" w:rsidRDefault="00467136" w:rsidP="008D7FA7">
      <w:pPr>
        <w:rPr>
          <w:lang w:val="en-US"/>
        </w:rPr>
      </w:pPr>
    </w:p>
    <w:p w:rsidR="008D7FA7" w:rsidRDefault="008D7FA7" w:rsidP="008D7FA7"/>
    <w:sectPr w:rsidR="008D7FA7" w:rsidSect="00EF263A">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C7D" w:rsidRDefault="00927C7D" w:rsidP="00EF65AF">
      <w:r>
        <w:separator/>
      </w:r>
    </w:p>
  </w:endnote>
  <w:endnote w:type="continuationSeparator" w:id="0">
    <w:p w:rsidR="00927C7D" w:rsidRDefault="00927C7D" w:rsidP="00EF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AF" w:rsidRDefault="00EF65A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AF" w:rsidRDefault="00EF65A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AF" w:rsidRDefault="00EF65A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C7D" w:rsidRDefault="00927C7D" w:rsidP="00EF65AF">
      <w:r>
        <w:separator/>
      </w:r>
    </w:p>
  </w:footnote>
  <w:footnote w:type="continuationSeparator" w:id="0">
    <w:p w:rsidR="00927C7D" w:rsidRDefault="00927C7D" w:rsidP="00EF6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AF" w:rsidRDefault="00EF65A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AF" w:rsidRDefault="00EF65A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AF" w:rsidRDefault="00EF65A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6BE6"/>
    <w:multiLevelType w:val="hybridMultilevel"/>
    <w:tmpl w:val="E068A85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1F106BEF"/>
    <w:multiLevelType w:val="multilevel"/>
    <w:tmpl w:val="0C4E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3A46BD"/>
    <w:multiLevelType w:val="multilevel"/>
    <w:tmpl w:val="A8B0000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222BAB"/>
    <w:multiLevelType w:val="hybridMultilevel"/>
    <w:tmpl w:val="519EAAD2"/>
    <w:lvl w:ilvl="0" w:tplc="67662282">
      <w:start w:val="2"/>
      <w:numFmt w:val="decimal"/>
      <w:lvlText w:val="%1"/>
      <w:lvlJc w:val="left"/>
      <w:pPr>
        <w:ind w:left="720" w:hanging="360"/>
      </w:pPr>
      <w:rPr>
        <w:rFonts w:hint="default"/>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122499F"/>
    <w:multiLevelType w:val="hybridMultilevel"/>
    <w:tmpl w:val="4A4E000C"/>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57034795"/>
    <w:multiLevelType w:val="hybridMultilevel"/>
    <w:tmpl w:val="4A4E000C"/>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A7"/>
    <w:rsid w:val="00021FEA"/>
    <w:rsid w:val="00172022"/>
    <w:rsid w:val="001913DD"/>
    <w:rsid w:val="001A04A7"/>
    <w:rsid w:val="001D41BA"/>
    <w:rsid w:val="0042337F"/>
    <w:rsid w:val="00467136"/>
    <w:rsid w:val="004A6179"/>
    <w:rsid w:val="004B0653"/>
    <w:rsid w:val="00594FD1"/>
    <w:rsid w:val="005F7882"/>
    <w:rsid w:val="00694D72"/>
    <w:rsid w:val="00733C8F"/>
    <w:rsid w:val="00792F4F"/>
    <w:rsid w:val="007F7941"/>
    <w:rsid w:val="008A4D2D"/>
    <w:rsid w:val="008D7FA7"/>
    <w:rsid w:val="008F132C"/>
    <w:rsid w:val="00927C7D"/>
    <w:rsid w:val="00C72CFB"/>
    <w:rsid w:val="00D238B3"/>
    <w:rsid w:val="00DA2E41"/>
    <w:rsid w:val="00E834D1"/>
    <w:rsid w:val="00EB437A"/>
    <w:rsid w:val="00EC1A05"/>
    <w:rsid w:val="00EF65AF"/>
    <w:rsid w:val="00F737A1"/>
    <w:rsid w:val="00F82308"/>
    <w:rsid w:val="00FC712B"/>
    <w:rsid w:val="00FE59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FA7"/>
    <w:pPr>
      <w:widowControl w:val="0"/>
      <w:suppressAutoHyphens/>
    </w:pPr>
    <w:rPr>
      <w:rFonts w:ascii="Times New Roman" w:eastAsia="SimSun" w:hAnsi="Times New Roman" w:cs="Mangal"/>
      <w:kern w:val="1"/>
      <w:sz w:val="24"/>
      <w:szCs w:val="24"/>
      <w:lang w:val="cs-CZ" w:eastAsia="hi-IN" w:bidi="hi-I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7FA7"/>
    <w:pPr>
      <w:ind w:left="720"/>
      <w:contextualSpacing/>
    </w:pPr>
    <w:rPr>
      <w:szCs w:val="21"/>
    </w:rPr>
  </w:style>
  <w:style w:type="paragraph" w:styleId="NormalWeb">
    <w:name w:val="Normal (Web)"/>
    <w:basedOn w:val="Normal"/>
    <w:uiPriority w:val="99"/>
    <w:unhideWhenUsed/>
    <w:rsid w:val="00172022"/>
    <w:pPr>
      <w:widowControl/>
      <w:suppressAutoHyphens w:val="0"/>
      <w:spacing w:before="100" w:beforeAutospacing="1" w:after="100" w:afterAutospacing="1"/>
    </w:pPr>
    <w:rPr>
      <w:rFonts w:eastAsia="Times New Roman" w:cs="Times New Roman"/>
      <w:kern w:val="0"/>
      <w:lang w:val="fr-FR" w:eastAsia="fr-FR" w:bidi="ar-SA"/>
    </w:rPr>
  </w:style>
  <w:style w:type="paragraph" w:styleId="En-tte">
    <w:name w:val="header"/>
    <w:basedOn w:val="Normal"/>
    <w:link w:val="En-tteCar"/>
    <w:uiPriority w:val="99"/>
    <w:unhideWhenUsed/>
    <w:rsid w:val="00EF65AF"/>
    <w:pPr>
      <w:tabs>
        <w:tab w:val="center" w:pos="4536"/>
        <w:tab w:val="right" w:pos="9072"/>
      </w:tabs>
    </w:pPr>
    <w:rPr>
      <w:szCs w:val="21"/>
    </w:rPr>
  </w:style>
  <w:style w:type="character" w:customStyle="1" w:styleId="En-tteCar">
    <w:name w:val="En-tête Car"/>
    <w:basedOn w:val="Policepardfaut"/>
    <w:link w:val="En-tte"/>
    <w:uiPriority w:val="99"/>
    <w:rsid w:val="00EF65AF"/>
    <w:rPr>
      <w:rFonts w:ascii="Times New Roman" w:eastAsia="SimSun" w:hAnsi="Times New Roman" w:cs="Mangal"/>
      <w:kern w:val="1"/>
      <w:sz w:val="24"/>
      <w:szCs w:val="21"/>
      <w:lang w:val="cs-CZ" w:eastAsia="hi-IN" w:bidi="hi-IN"/>
    </w:rPr>
  </w:style>
  <w:style w:type="paragraph" w:styleId="Pieddepage">
    <w:name w:val="footer"/>
    <w:basedOn w:val="Normal"/>
    <w:link w:val="PieddepageCar"/>
    <w:uiPriority w:val="99"/>
    <w:unhideWhenUsed/>
    <w:rsid w:val="00EF65AF"/>
    <w:pPr>
      <w:tabs>
        <w:tab w:val="center" w:pos="4536"/>
        <w:tab w:val="right" w:pos="9072"/>
      </w:tabs>
    </w:pPr>
    <w:rPr>
      <w:szCs w:val="21"/>
    </w:rPr>
  </w:style>
  <w:style w:type="character" w:customStyle="1" w:styleId="PieddepageCar">
    <w:name w:val="Pied de page Car"/>
    <w:basedOn w:val="Policepardfaut"/>
    <w:link w:val="Pieddepage"/>
    <w:uiPriority w:val="99"/>
    <w:rsid w:val="00EF65AF"/>
    <w:rPr>
      <w:rFonts w:ascii="Times New Roman" w:eastAsia="SimSun" w:hAnsi="Times New Roman" w:cs="Mangal"/>
      <w:kern w:val="1"/>
      <w:sz w:val="24"/>
      <w:szCs w:val="21"/>
      <w:lang w:val="cs-CZ" w:eastAsia="hi-IN" w:bidi="hi-IN"/>
    </w:rPr>
  </w:style>
  <w:style w:type="character" w:styleId="Lienhypertexte">
    <w:name w:val="Hyperlink"/>
    <w:basedOn w:val="Policepardfaut"/>
    <w:uiPriority w:val="99"/>
    <w:unhideWhenUsed/>
    <w:rsid w:val="007F7941"/>
    <w:rPr>
      <w:color w:val="0000FF" w:themeColor="hyperlink"/>
      <w:u w:val="single"/>
    </w:rPr>
  </w:style>
  <w:style w:type="character" w:customStyle="1" w:styleId="transpan">
    <w:name w:val="transpan"/>
    <w:basedOn w:val="Policepardfaut"/>
    <w:rsid w:val="00021F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FA7"/>
    <w:pPr>
      <w:widowControl w:val="0"/>
      <w:suppressAutoHyphens/>
    </w:pPr>
    <w:rPr>
      <w:rFonts w:ascii="Times New Roman" w:eastAsia="SimSun" w:hAnsi="Times New Roman" w:cs="Mangal"/>
      <w:kern w:val="1"/>
      <w:sz w:val="24"/>
      <w:szCs w:val="24"/>
      <w:lang w:val="cs-CZ" w:eastAsia="hi-IN" w:bidi="hi-I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7FA7"/>
    <w:pPr>
      <w:ind w:left="720"/>
      <w:contextualSpacing/>
    </w:pPr>
    <w:rPr>
      <w:szCs w:val="21"/>
    </w:rPr>
  </w:style>
  <w:style w:type="paragraph" w:styleId="NormalWeb">
    <w:name w:val="Normal (Web)"/>
    <w:basedOn w:val="Normal"/>
    <w:uiPriority w:val="99"/>
    <w:unhideWhenUsed/>
    <w:rsid w:val="00172022"/>
    <w:pPr>
      <w:widowControl/>
      <w:suppressAutoHyphens w:val="0"/>
      <w:spacing w:before="100" w:beforeAutospacing="1" w:after="100" w:afterAutospacing="1"/>
    </w:pPr>
    <w:rPr>
      <w:rFonts w:eastAsia="Times New Roman" w:cs="Times New Roman"/>
      <w:kern w:val="0"/>
      <w:lang w:val="fr-FR" w:eastAsia="fr-FR" w:bidi="ar-SA"/>
    </w:rPr>
  </w:style>
  <w:style w:type="paragraph" w:styleId="En-tte">
    <w:name w:val="header"/>
    <w:basedOn w:val="Normal"/>
    <w:link w:val="En-tteCar"/>
    <w:uiPriority w:val="99"/>
    <w:unhideWhenUsed/>
    <w:rsid w:val="00EF65AF"/>
    <w:pPr>
      <w:tabs>
        <w:tab w:val="center" w:pos="4536"/>
        <w:tab w:val="right" w:pos="9072"/>
      </w:tabs>
    </w:pPr>
    <w:rPr>
      <w:szCs w:val="21"/>
    </w:rPr>
  </w:style>
  <w:style w:type="character" w:customStyle="1" w:styleId="En-tteCar">
    <w:name w:val="En-tête Car"/>
    <w:basedOn w:val="Policepardfaut"/>
    <w:link w:val="En-tte"/>
    <w:uiPriority w:val="99"/>
    <w:rsid w:val="00EF65AF"/>
    <w:rPr>
      <w:rFonts w:ascii="Times New Roman" w:eastAsia="SimSun" w:hAnsi="Times New Roman" w:cs="Mangal"/>
      <w:kern w:val="1"/>
      <w:sz w:val="24"/>
      <w:szCs w:val="21"/>
      <w:lang w:val="cs-CZ" w:eastAsia="hi-IN" w:bidi="hi-IN"/>
    </w:rPr>
  </w:style>
  <w:style w:type="paragraph" w:styleId="Pieddepage">
    <w:name w:val="footer"/>
    <w:basedOn w:val="Normal"/>
    <w:link w:val="PieddepageCar"/>
    <w:uiPriority w:val="99"/>
    <w:unhideWhenUsed/>
    <w:rsid w:val="00EF65AF"/>
    <w:pPr>
      <w:tabs>
        <w:tab w:val="center" w:pos="4536"/>
        <w:tab w:val="right" w:pos="9072"/>
      </w:tabs>
    </w:pPr>
    <w:rPr>
      <w:szCs w:val="21"/>
    </w:rPr>
  </w:style>
  <w:style w:type="character" w:customStyle="1" w:styleId="PieddepageCar">
    <w:name w:val="Pied de page Car"/>
    <w:basedOn w:val="Policepardfaut"/>
    <w:link w:val="Pieddepage"/>
    <w:uiPriority w:val="99"/>
    <w:rsid w:val="00EF65AF"/>
    <w:rPr>
      <w:rFonts w:ascii="Times New Roman" w:eastAsia="SimSun" w:hAnsi="Times New Roman" w:cs="Mangal"/>
      <w:kern w:val="1"/>
      <w:sz w:val="24"/>
      <w:szCs w:val="21"/>
      <w:lang w:val="cs-CZ" w:eastAsia="hi-IN" w:bidi="hi-IN"/>
    </w:rPr>
  </w:style>
  <w:style w:type="character" w:styleId="Lienhypertexte">
    <w:name w:val="Hyperlink"/>
    <w:basedOn w:val="Policepardfaut"/>
    <w:uiPriority w:val="99"/>
    <w:unhideWhenUsed/>
    <w:rsid w:val="007F7941"/>
    <w:rPr>
      <w:color w:val="0000FF" w:themeColor="hyperlink"/>
      <w:u w:val="single"/>
    </w:rPr>
  </w:style>
  <w:style w:type="character" w:customStyle="1" w:styleId="transpan">
    <w:name w:val="transpan"/>
    <w:basedOn w:val="Policepardfaut"/>
    <w:rsid w:val="00021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68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how.com/how_7802610_improve-professional-ethics.html" TargetMode="External"/><Relationship Id="rId4" Type="http://schemas.openxmlformats.org/officeDocument/2006/relationships/settings" Target="settings.xml"/><Relationship Id="rId9" Type="http://schemas.openxmlformats.org/officeDocument/2006/relationships/hyperlink" Target="http://www.ehow.com/how_7802610_improve-professional-ethics.html"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601</Words>
  <Characters>3310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Noelle GARCIA</dc:creator>
  <cp:lastModifiedBy>Marie Noelle GARCIA</cp:lastModifiedBy>
  <cp:revision>20</cp:revision>
  <dcterms:created xsi:type="dcterms:W3CDTF">2013-10-21T19:20:00Z</dcterms:created>
  <dcterms:modified xsi:type="dcterms:W3CDTF">2014-02-12T10:25:00Z</dcterms:modified>
</cp:coreProperties>
</file>