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CA9" w:rsidRPr="00180CA9" w:rsidRDefault="00180CA9" w:rsidP="00180CA9">
      <w:pPr>
        <w:spacing w:after="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180CA9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Naslov: Pomen samoglasnikov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(</w:t>
      </w:r>
      <w:proofErr w:type="spellStart"/>
      <w:r w:rsidRPr="00180CA9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Meaning</w:t>
      </w:r>
      <w:proofErr w:type="spellEnd"/>
      <w:r w:rsidRPr="00180CA9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180CA9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vowels</w:t>
      </w:r>
      <w:proofErr w:type="spellEnd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</w:p>
    <w:p w:rsidR="00180CA9" w:rsidRDefault="00180CA9" w:rsidP="00180CA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</w:pPr>
    </w:p>
    <w:p w:rsidR="00180CA9" w:rsidRPr="00180CA9" w:rsidRDefault="00180CA9" w:rsidP="00180CA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</w:pPr>
      <w:r w:rsidRPr="00180CA9"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  <w:t xml:space="preserve">Koda vaje: 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180CA9" w:rsidRPr="00180CA9" w:rsidTr="007B722C">
        <w:tc>
          <w:tcPr>
            <w:tcW w:w="4253" w:type="dxa"/>
            <w:shd w:val="clear" w:color="auto" w:fill="9CD45E"/>
          </w:tcPr>
          <w:p w:rsidR="00180CA9" w:rsidRPr="00180CA9" w:rsidRDefault="00180CA9" w:rsidP="00180CA9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180CA9"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180CA9" w:rsidRPr="00180CA9" w:rsidRDefault="00180CA9" w:rsidP="00180CA9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proofErr w:type="spellStart"/>
            <w:r w:rsidRPr="00180CA9"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  <w:t>Velikosr</w:t>
            </w:r>
            <w:proofErr w:type="spellEnd"/>
            <w:r w:rsidRPr="00180CA9"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  <w:t xml:space="preserve"> skupine:</w:t>
            </w:r>
          </w:p>
        </w:tc>
        <w:tc>
          <w:tcPr>
            <w:tcW w:w="1560" w:type="dxa"/>
            <w:shd w:val="clear" w:color="auto" w:fill="9CD45E"/>
          </w:tcPr>
          <w:p w:rsidR="00180CA9" w:rsidRPr="00180CA9" w:rsidRDefault="00180CA9" w:rsidP="00180CA9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180CA9"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  <w:t>Trajanje:</w:t>
            </w:r>
          </w:p>
        </w:tc>
      </w:tr>
      <w:tr w:rsidR="00180CA9" w:rsidRPr="00180CA9" w:rsidTr="007B722C">
        <w:tc>
          <w:tcPr>
            <w:tcW w:w="4253" w:type="dxa"/>
            <w:shd w:val="clear" w:color="auto" w:fill="D9D9D9"/>
          </w:tcPr>
          <w:p w:rsidR="00180CA9" w:rsidRPr="00180CA9" w:rsidRDefault="00180CA9" w:rsidP="00180CA9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180CA9">
              <w:rPr>
                <w:rFonts w:ascii="Calibri" w:eastAsia="Calibri" w:hAnsi="Calibri" w:cs="Arial"/>
                <w:bCs/>
                <w:color w:val="17365D"/>
                <w:sz w:val="24"/>
                <w:szCs w:val="24"/>
                <w:lang w:val="sl-SI"/>
              </w:rPr>
              <w:t>1.      Socialno učenje</w:t>
            </w:r>
          </w:p>
          <w:p w:rsidR="00180CA9" w:rsidRPr="00180CA9" w:rsidRDefault="00180CA9" w:rsidP="00180CA9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180CA9">
              <w:rPr>
                <w:rFonts w:ascii="Calibri" w:eastAsia="Calibri" w:hAnsi="Calibri" w:cs="Arial"/>
                <w:bCs/>
                <w:color w:val="17365D"/>
                <w:sz w:val="24"/>
                <w:szCs w:val="24"/>
                <w:lang w:val="sl-SI"/>
              </w:rPr>
              <w:t>9.      Medkulturni dialog</w:t>
            </w:r>
          </w:p>
          <w:p w:rsidR="00180CA9" w:rsidRPr="00180CA9" w:rsidRDefault="00180CA9" w:rsidP="00180CA9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180CA9">
              <w:rPr>
                <w:rFonts w:ascii="Calibri" w:eastAsia="Calibri" w:hAnsi="Calibri" w:cs="Arial"/>
                <w:bCs/>
                <w:color w:val="17365D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3118" w:type="dxa"/>
            <w:shd w:val="clear" w:color="auto" w:fill="D9D9D9"/>
          </w:tcPr>
          <w:p w:rsidR="00180CA9" w:rsidRPr="00180CA9" w:rsidRDefault="00180CA9" w:rsidP="00180CA9">
            <w:pPr>
              <w:spacing w:after="0" w:line="240" w:lineRule="auto"/>
              <w:jc w:val="both"/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</w:pPr>
            <w:r w:rsidRPr="00180CA9"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shd w:val="clear" w:color="auto" w:fill="D9D9D9"/>
          </w:tcPr>
          <w:p w:rsidR="00180CA9" w:rsidRPr="00180CA9" w:rsidRDefault="00180CA9" w:rsidP="00180CA9">
            <w:pPr>
              <w:spacing w:after="0" w:line="240" w:lineRule="auto"/>
              <w:jc w:val="both"/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</w:pPr>
            <w:r w:rsidRPr="00180CA9"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  <w:t>30 min</w:t>
            </w:r>
          </w:p>
        </w:tc>
      </w:tr>
    </w:tbl>
    <w:p w:rsidR="00180CA9" w:rsidRPr="00180CA9" w:rsidRDefault="00180CA9" w:rsidP="00180CA9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</w:p>
    <w:p w:rsidR="00180CA9" w:rsidRPr="00180CA9" w:rsidRDefault="00180CA9" w:rsidP="00180CA9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180CA9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Namen:</w:t>
      </w:r>
    </w:p>
    <w:p w:rsidR="00180CA9" w:rsidRPr="00180CA9" w:rsidRDefault="00180CA9" w:rsidP="00180CA9">
      <w:pPr>
        <w:keepNext/>
        <w:keepLines/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  <w:r w:rsidRPr="00180CA9">
        <w:rPr>
          <w:rFonts w:ascii="Calibri" w:eastAsia="Times New Roman" w:hAnsi="Calibri" w:cs="Arial"/>
          <w:sz w:val="24"/>
          <w:szCs w:val="24"/>
          <w:lang w:val="sl-SI"/>
        </w:rPr>
        <w:t xml:space="preserve">Se zavedati vplive načinov komuniciranja in potencial </w:t>
      </w:r>
      <w:proofErr w:type="spellStart"/>
      <w:r w:rsidRPr="00180CA9">
        <w:rPr>
          <w:rFonts w:ascii="Calibri" w:eastAsia="Times New Roman" w:hAnsi="Calibri" w:cs="Arial"/>
          <w:sz w:val="24"/>
          <w:szCs w:val="24"/>
          <w:lang w:val="sl-SI"/>
        </w:rPr>
        <w:t>paraverbalnega</w:t>
      </w:r>
      <w:proofErr w:type="spellEnd"/>
      <w:r w:rsidRPr="00180CA9">
        <w:rPr>
          <w:rFonts w:ascii="Calibri" w:eastAsia="Times New Roman" w:hAnsi="Calibri" w:cs="Arial"/>
          <w:sz w:val="24"/>
          <w:szCs w:val="24"/>
          <w:lang w:val="sl-SI"/>
        </w:rPr>
        <w:t xml:space="preserve">?? jezika  </w:t>
      </w:r>
    </w:p>
    <w:p w:rsidR="00180CA9" w:rsidRPr="00180CA9" w:rsidRDefault="00180CA9" w:rsidP="00180CA9">
      <w:pPr>
        <w:keepNext/>
        <w:keepLines/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  <w:bookmarkStart w:id="0" w:name="_GoBack"/>
    </w:p>
    <w:p w:rsidR="00180CA9" w:rsidRPr="00180CA9" w:rsidRDefault="00180CA9" w:rsidP="00180CA9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180CA9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Opis:</w:t>
      </w:r>
    </w:p>
    <w:p w:rsidR="00180CA9" w:rsidRPr="00180CA9" w:rsidRDefault="00180CA9" w:rsidP="00180CA9">
      <w:pPr>
        <w:keepNext/>
        <w:keepLines/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  <w:r w:rsidRPr="00180CA9">
        <w:rPr>
          <w:rFonts w:ascii="Calibri" w:eastAsia="Times New Roman" w:hAnsi="Calibri" w:cs="Arial"/>
          <w:sz w:val="24"/>
          <w:szCs w:val="24"/>
          <w:lang w:val="sl-SI"/>
        </w:rPr>
        <w:t xml:space="preserve">Ljudje ne komunicirajo samo s pomenom besed. Ton s katerim sporočamo vsebino vpliva na dojemanje in razumevanje osebe s katero komuniciramo. Ta vaja temelji na tem: sporočajte samo z vsebino in tonom, brez vključevanja neverbalne komunikacije, na naslednji način:  </w:t>
      </w:r>
    </w:p>
    <w:p w:rsidR="00180CA9" w:rsidRPr="00180CA9" w:rsidRDefault="00180CA9" w:rsidP="00180CA9">
      <w:pPr>
        <w:keepNext/>
        <w:keepLines/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  <w:r w:rsidRPr="00180CA9">
        <w:rPr>
          <w:rFonts w:ascii="Calibri" w:eastAsia="Times New Roman" w:hAnsi="Calibri" w:cs="Arial"/>
          <w:sz w:val="24"/>
          <w:szCs w:val="24"/>
          <w:lang w:val="sl-SI"/>
        </w:rPr>
        <w:t xml:space="preserve">• Ustvarimo dvojice z osebami A in B </w:t>
      </w:r>
    </w:p>
    <w:p w:rsidR="00180CA9" w:rsidRPr="00180CA9" w:rsidRDefault="00180CA9" w:rsidP="00180CA9">
      <w:pPr>
        <w:keepNext/>
        <w:keepLines/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  <w:r w:rsidRPr="00180CA9">
        <w:rPr>
          <w:rFonts w:ascii="Calibri" w:eastAsia="Times New Roman" w:hAnsi="Calibri" w:cs="Arial"/>
          <w:sz w:val="24"/>
          <w:szCs w:val="24"/>
          <w:lang w:val="sl-SI"/>
        </w:rPr>
        <w:t xml:space="preserve">• A in B sedita s hrbtom drug proti drugemu in se izogibata kontaktu </w:t>
      </w:r>
    </w:p>
    <w:p w:rsidR="00180CA9" w:rsidRPr="00180CA9" w:rsidRDefault="00180CA9" w:rsidP="00180CA9">
      <w:pPr>
        <w:keepNext/>
        <w:keepLines/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  <w:r w:rsidRPr="00180CA9">
        <w:rPr>
          <w:rFonts w:ascii="Calibri" w:eastAsia="Times New Roman" w:hAnsi="Calibri" w:cs="Arial"/>
          <w:sz w:val="24"/>
          <w:szCs w:val="24"/>
          <w:lang w:val="sl-SI"/>
        </w:rPr>
        <w:t xml:space="preserve">• A pove B o dogodku samo z zvoki samoglasnikov </w:t>
      </w:r>
    </w:p>
    <w:p w:rsidR="00180CA9" w:rsidRPr="00180CA9" w:rsidRDefault="00180CA9" w:rsidP="00180CA9">
      <w:pPr>
        <w:keepNext/>
        <w:keepLines/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  <w:r w:rsidRPr="00180CA9">
        <w:rPr>
          <w:rFonts w:ascii="Calibri" w:eastAsia="Times New Roman" w:hAnsi="Calibri" w:cs="Arial"/>
          <w:sz w:val="24"/>
          <w:szCs w:val="24"/>
          <w:lang w:val="sl-SI"/>
        </w:rPr>
        <w:t>• Nato B, tudi z uporabo samoglasnikov, poskusi ugotoviti kaj je A povedal/a , s tem da postavlja vprašanja</w:t>
      </w:r>
    </w:p>
    <w:p w:rsidR="00180CA9" w:rsidRPr="00180CA9" w:rsidRDefault="00180CA9" w:rsidP="00180CA9">
      <w:pPr>
        <w:keepNext/>
        <w:keepLines/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  <w:r w:rsidRPr="00180CA9">
        <w:rPr>
          <w:rFonts w:ascii="Calibri" w:eastAsia="Times New Roman" w:hAnsi="Calibri" w:cs="Arial"/>
          <w:sz w:val="24"/>
          <w:szCs w:val="24"/>
          <w:lang w:val="sl-SI"/>
        </w:rPr>
        <w:t xml:space="preserve">• Po 10 minutah A in B primerjata kako in če je bilo sporočilo poslano. </w:t>
      </w:r>
    </w:p>
    <w:p w:rsidR="00180CA9" w:rsidRPr="00180CA9" w:rsidRDefault="00180CA9" w:rsidP="00180CA9">
      <w:pPr>
        <w:keepNext/>
        <w:keepLines/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  <w:r w:rsidRPr="00180CA9">
        <w:rPr>
          <w:rFonts w:ascii="Calibri" w:eastAsia="Times New Roman" w:hAnsi="Calibri" w:cs="Arial"/>
          <w:sz w:val="24"/>
          <w:szCs w:val="24"/>
          <w:lang w:val="sl-SI"/>
        </w:rPr>
        <w:t xml:space="preserve">• A in B zamenjata vlogi </w:t>
      </w:r>
    </w:p>
    <w:p w:rsidR="00180CA9" w:rsidRPr="00180CA9" w:rsidRDefault="00180CA9" w:rsidP="00180CA9">
      <w:pPr>
        <w:spacing w:after="0"/>
        <w:jc w:val="both"/>
        <w:rPr>
          <w:rFonts w:ascii="Calibri" w:eastAsia="Calibri" w:hAnsi="Calibri" w:cs="Arial"/>
          <w:sz w:val="24"/>
          <w:szCs w:val="24"/>
          <w:lang w:val="sl-SI"/>
        </w:rPr>
      </w:pPr>
    </w:p>
    <w:p w:rsidR="00180CA9" w:rsidRPr="00180CA9" w:rsidRDefault="00180CA9" w:rsidP="00180CA9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180CA9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Pripomočki/Material:</w:t>
      </w:r>
    </w:p>
    <w:p w:rsidR="00180CA9" w:rsidRPr="00180CA9" w:rsidRDefault="00180CA9" w:rsidP="00180CA9">
      <w:pPr>
        <w:keepNext/>
        <w:keepLines/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  <w:r w:rsidRPr="00180CA9">
        <w:rPr>
          <w:rFonts w:ascii="Calibri" w:eastAsia="Times New Roman" w:hAnsi="Calibri" w:cs="Arial"/>
          <w:sz w:val="24"/>
          <w:szCs w:val="24"/>
          <w:lang w:val="sl-SI"/>
        </w:rPr>
        <w:t xml:space="preserve">Stol za vsakega udeleženca </w:t>
      </w:r>
    </w:p>
    <w:p w:rsidR="00180CA9" w:rsidRPr="00180CA9" w:rsidRDefault="00180CA9" w:rsidP="00180CA9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</w:p>
    <w:p w:rsidR="00180CA9" w:rsidRPr="00180CA9" w:rsidRDefault="00180CA9" w:rsidP="00180CA9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180CA9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Metode:</w:t>
      </w:r>
    </w:p>
    <w:p w:rsidR="00180CA9" w:rsidRPr="00180CA9" w:rsidRDefault="00180CA9" w:rsidP="00180CA9">
      <w:pPr>
        <w:keepNext/>
        <w:keepLines/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  <w:r>
        <w:rPr>
          <w:rFonts w:ascii="Calibri" w:eastAsia="Times New Roman" w:hAnsi="Calibri" w:cs="Arial"/>
          <w:sz w:val="24"/>
          <w:szCs w:val="24"/>
          <w:lang w:val="sl-SI"/>
        </w:rPr>
        <w:t>Izkustveno</w:t>
      </w:r>
      <w:r w:rsidRPr="00180CA9">
        <w:rPr>
          <w:rFonts w:ascii="Calibri" w:eastAsia="Times New Roman" w:hAnsi="Calibri" w:cs="Arial"/>
          <w:sz w:val="24"/>
          <w:szCs w:val="24"/>
          <w:lang w:val="sl-SI"/>
        </w:rPr>
        <w:t xml:space="preserve"> učenje, razprava/diskusija</w:t>
      </w:r>
    </w:p>
    <w:p w:rsidR="00180CA9" w:rsidRPr="00180CA9" w:rsidRDefault="00180CA9" w:rsidP="00180CA9">
      <w:pPr>
        <w:spacing w:after="0"/>
        <w:jc w:val="both"/>
        <w:rPr>
          <w:rFonts w:ascii="Calibri" w:eastAsia="Calibri" w:hAnsi="Calibri" w:cs="Arial"/>
          <w:sz w:val="24"/>
          <w:szCs w:val="24"/>
          <w:lang w:val="sl-SI"/>
        </w:rPr>
      </w:pPr>
    </w:p>
    <w:p w:rsidR="00180CA9" w:rsidRPr="00180CA9" w:rsidRDefault="00180CA9" w:rsidP="00180CA9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180CA9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lastRenderedPageBreak/>
        <w:t>Nasvet za trenerje:</w:t>
      </w:r>
    </w:p>
    <w:p w:rsidR="00180CA9" w:rsidRPr="00180CA9" w:rsidRDefault="00180CA9" w:rsidP="00180CA9">
      <w:pPr>
        <w:keepNext/>
        <w:keepLines/>
        <w:spacing w:after="0"/>
        <w:jc w:val="both"/>
        <w:outlineLvl w:val="0"/>
        <w:rPr>
          <w:rFonts w:ascii="Calibri" w:eastAsia="Times New Roman" w:hAnsi="Calibri" w:cs="Arial"/>
          <w:sz w:val="24"/>
          <w:szCs w:val="24"/>
          <w:lang w:val="sl-SI"/>
        </w:rPr>
      </w:pPr>
      <w:r w:rsidRPr="00180CA9">
        <w:rPr>
          <w:rFonts w:ascii="Calibri" w:eastAsia="Times New Roman" w:hAnsi="Calibri" w:cs="Arial"/>
          <w:sz w:val="24"/>
          <w:szCs w:val="24"/>
          <w:lang w:val="sl-SI"/>
        </w:rPr>
        <w:t xml:space="preserve">Trener naredi uvod v kako </w:t>
      </w:r>
      <w:proofErr w:type="spellStart"/>
      <w:r w:rsidRPr="00180CA9">
        <w:rPr>
          <w:rFonts w:ascii="Calibri" w:eastAsia="Times New Roman" w:hAnsi="Calibri" w:cs="Arial"/>
          <w:sz w:val="24"/>
          <w:szCs w:val="24"/>
          <w:lang w:val="sl-SI"/>
        </w:rPr>
        <w:t>paraverbalni</w:t>
      </w:r>
      <w:proofErr w:type="spellEnd"/>
      <w:r w:rsidRPr="00180CA9">
        <w:rPr>
          <w:rFonts w:ascii="Calibri" w:eastAsia="Times New Roman" w:hAnsi="Calibri" w:cs="Arial"/>
          <w:sz w:val="24"/>
          <w:szCs w:val="24"/>
          <w:lang w:val="sl-SI"/>
        </w:rPr>
        <w:t xml:space="preserve"> jezik vpliva na komunikacijo in razmisli o naslednjih procentih: vsebina 7%, neverbalno 55% in </w:t>
      </w:r>
      <w:proofErr w:type="spellStart"/>
      <w:r w:rsidRPr="00180CA9">
        <w:rPr>
          <w:rFonts w:ascii="Calibri" w:eastAsia="Times New Roman" w:hAnsi="Calibri" w:cs="Arial"/>
          <w:sz w:val="24"/>
          <w:szCs w:val="24"/>
          <w:lang w:val="sl-SI"/>
        </w:rPr>
        <w:t>paraverbalno</w:t>
      </w:r>
      <w:proofErr w:type="spellEnd"/>
      <w:r w:rsidRPr="00180CA9">
        <w:rPr>
          <w:rFonts w:ascii="Calibri" w:eastAsia="Times New Roman" w:hAnsi="Calibri" w:cs="Arial"/>
          <w:sz w:val="24"/>
          <w:szCs w:val="24"/>
          <w:lang w:val="sl-SI"/>
        </w:rPr>
        <w:t xml:space="preserve"> 38%. Nato da primere preprostih stav</w:t>
      </w:r>
      <w:r>
        <w:rPr>
          <w:rFonts w:ascii="Calibri" w:eastAsia="Times New Roman" w:hAnsi="Calibri" w:cs="Arial"/>
          <w:sz w:val="24"/>
          <w:szCs w:val="24"/>
          <w:lang w:val="sl-SI"/>
        </w:rPr>
        <w:t xml:space="preserve">kov z različnimi </w:t>
      </w:r>
      <w:proofErr w:type="spellStart"/>
      <w:r>
        <w:rPr>
          <w:rFonts w:ascii="Calibri" w:eastAsia="Times New Roman" w:hAnsi="Calibri" w:cs="Arial"/>
          <w:sz w:val="24"/>
          <w:szCs w:val="24"/>
          <w:lang w:val="sl-SI"/>
        </w:rPr>
        <w:t>paraverbalnimi</w:t>
      </w:r>
      <w:proofErr w:type="spellEnd"/>
      <w:r>
        <w:rPr>
          <w:rFonts w:ascii="Calibri" w:eastAsia="Times New Roman" w:hAnsi="Calibri" w:cs="Arial"/>
          <w:sz w:val="24"/>
          <w:szCs w:val="24"/>
          <w:lang w:val="sl-SI"/>
        </w:rPr>
        <w:t xml:space="preserve"> </w:t>
      </w:r>
      <w:r w:rsidRPr="00180CA9">
        <w:rPr>
          <w:rFonts w:ascii="Calibri" w:eastAsia="Times New Roman" w:hAnsi="Calibri" w:cs="Arial"/>
          <w:sz w:val="24"/>
          <w:szCs w:val="24"/>
          <w:lang w:val="sl-SI"/>
        </w:rPr>
        <w:t>jeziki (ton, ritem in volumen glasu) .</w:t>
      </w:r>
    </w:p>
    <w:p w:rsidR="00180CA9" w:rsidRPr="00180CA9" w:rsidRDefault="00180CA9" w:rsidP="00180CA9">
      <w:pPr>
        <w:spacing w:after="0"/>
        <w:jc w:val="both"/>
        <w:rPr>
          <w:rFonts w:ascii="Calibri" w:eastAsia="Calibri" w:hAnsi="Calibri" w:cs="Arial"/>
          <w:sz w:val="24"/>
          <w:szCs w:val="24"/>
          <w:lang w:val="sl-SI"/>
        </w:rPr>
      </w:pPr>
    </w:p>
    <w:p w:rsidR="00180CA9" w:rsidRPr="00180CA9" w:rsidRDefault="00180CA9" w:rsidP="00180CA9">
      <w:pPr>
        <w:keepNext/>
        <w:keepLines/>
        <w:spacing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180CA9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Vir/Literatura:</w:t>
      </w:r>
    </w:p>
    <w:p w:rsidR="00180CA9" w:rsidRPr="00180CA9" w:rsidRDefault="00180CA9" w:rsidP="00180CA9">
      <w:p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Prilagodil in spremenil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LiberEta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 iz: </w:t>
      </w:r>
    </w:p>
    <w:p w:rsidR="00180CA9" w:rsidRPr="00180CA9" w:rsidRDefault="00180CA9" w:rsidP="00180CA9">
      <w:pPr>
        <w:numPr>
          <w:ilvl w:val="0"/>
          <w:numId w:val="22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50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Communication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Strategies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 - Joseph A.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Devito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>, 2012.</w:t>
      </w:r>
    </w:p>
    <w:p w:rsidR="00180CA9" w:rsidRPr="00180CA9" w:rsidRDefault="00180CA9" w:rsidP="00180CA9">
      <w:pPr>
        <w:numPr>
          <w:ilvl w:val="0"/>
          <w:numId w:val="22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Winning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Body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Language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: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Control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the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Conversation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,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Command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Attention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,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and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Convey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the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Right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Message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without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Saying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 a Word - Mark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Bowden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>, 2010.</w:t>
      </w:r>
    </w:p>
    <w:p w:rsidR="00180CA9" w:rsidRPr="00180CA9" w:rsidRDefault="00180CA9" w:rsidP="00180CA9">
      <w:pPr>
        <w:numPr>
          <w:ilvl w:val="0"/>
          <w:numId w:val="22"/>
        </w:numPr>
        <w:contextualSpacing/>
        <w:jc w:val="both"/>
        <w:rPr>
          <w:rFonts w:ascii="Calibri" w:eastAsia="Calibri" w:hAnsi="Calibri" w:cs="Arial"/>
          <w:sz w:val="24"/>
          <w:szCs w:val="24"/>
        </w:rPr>
      </w:pPr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La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tua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voce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può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cambiarti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 la vita -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Ciro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180CA9">
        <w:rPr>
          <w:rFonts w:ascii="Calibri" w:eastAsia="Calibri" w:hAnsi="Calibri" w:cs="Arial"/>
          <w:sz w:val="24"/>
          <w:szCs w:val="24"/>
          <w:lang w:val="sl-SI"/>
        </w:rPr>
        <w:t>Imparato</w:t>
      </w:r>
      <w:proofErr w:type="spellEnd"/>
      <w:r w:rsidRPr="00180CA9">
        <w:rPr>
          <w:rFonts w:ascii="Calibri" w:eastAsia="Calibri" w:hAnsi="Calibri" w:cs="Arial"/>
          <w:sz w:val="24"/>
          <w:szCs w:val="24"/>
          <w:lang w:val="sl-SI"/>
        </w:rPr>
        <w:t>, 201</w:t>
      </w:r>
      <w:r w:rsidRPr="00180CA9">
        <w:rPr>
          <w:rFonts w:ascii="Calibri" w:eastAsia="Calibri" w:hAnsi="Calibri" w:cs="Arial"/>
          <w:sz w:val="24"/>
          <w:szCs w:val="24"/>
        </w:rPr>
        <w:t>3</w:t>
      </w:r>
    </w:p>
    <w:bookmarkEnd w:id="0"/>
    <w:p w:rsidR="00C30713" w:rsidRPr="00180CA9" w:rsidRDefault="00C30713" w:rsidP="00180CA9"/>
    <w:sectPr w:rsidR="00C30713" w:rsidRPr="00180CA9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711" w:rsidRDefault="00997711" w:rsidP="000D1CD3">
      <w:pPr>
        <w:spacing w:after="0" w:line="240" w:lineRule="auto"/>
      </w:pPr>
      <w:r>
        <w:separator/>
      </w:r>
    </w:p>
  </w:endnote>
  <w:endnote w:type="continuationSeparator" w:id="0">
    <w:p w:rsidR="00997711" w:rsidRDefault="00997711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711" w:rsidRDefault="00997711" w:rsidP="000D1CD3">
      <w:pPr>
        <w:spacing w:after="0" w:line="240" w:lineRule="auto"/>
      </w:pPr>
      <w:r>
        <w:separator/>
      </w:r>
    </w:p>
  </w:footnote>
  <w:footnote w:type="continuationSeparator" w:id="0">
    <w:p w:rsidR="00997711" w:rsidRDefault="00997711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4AC3296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"/>
  </w:num>
  <w:num w:numId="3">
    <w:abstractNumId w:val="13"/>
  </w:num>
  <w:num w:numId="4">
    <w:abstractNumId w:val="21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16"/>
  </w:num>
  <w:num w:numId="10">
    <w:abstractNumId w:val="1"/>
  </w:num>
  <w:num w:numId="11">
    <w:abstractNumId w:val="14"/>
  </w:num>
  <w:num w:numId="12">
    <w:abstractNumId w:val="15"/>
  </w:num>
  <w:num w:numId="13">
    <w:abstractNumId w:val="6"/>
  </w:num>
  <w:num w:numId="14">
    <w:abstractNumId w:val="19"/>
  </w:num>
  <w:num w:numId="15">
    <w:abstractNumId w:val="8"/>
  </w:num>
  <w:num w:numId="16">
    <w:abstractNumId w:val="18"/>
  </w:num>
  <w:num w:numId="17">
    <w:abstractNumId w:val="7"/>
  </w:num>
  <w:num w:numId="18">
    <w:abstractNumId w:val="20"/>
  </w:num>
  <w:num w:numId="19">
    <w:abstractNumId w:val="3"/>
  </w:num>
  <w:num w:numId="20">
    <w:abstractNumId w:val="5"/>
  </w:num>
  <w:num w:numId="21">
    <w:abstractNumId w:val="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0CA9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477FA"/>
    <w:rsid w:val="00954790"/>
    <w:rsid w:val="009777BF"/>
    <w:rsid w:val="0098341E"/>
    <w:rsid w:val="00997711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1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Oznaenseznam">
    <w:name w:val="List Bullet"/>
    <w:basedOn w:val="Navaden"/>
    <w:uiPriority w:val="99"/>
    <w:rsid w:val="00180CA9"/>
    <w:pPr>
      <w:numPr>
        <w:numId w:val="22"/>
      </w:numPr>
      <w:contextualSpacing/>
    </w:pPr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Oznaenseznam">
    <w:name w:val="List Bullet"/>
    <w:basedOn w:val="Navaden"/>
    <w:uiPriority w:val="99"/>
    <w:rsid w:val="00180CA9"/>
    <w:pPr>
      <w:numPr>
        <w:numId w:val="22"/>
      </w:numPr>
      <w:contextualSpacing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BCBC0-4458-401E-8008-CDAD6A11D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1340</Characters>
  <Application>Microsoft Office Word</Application>
  <DocSecurity>0</DocSecurity>
  <Lines>11</Lines>
  <Paragraphs>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2015-01-08T05:29:00Z</dcterms:created>
  <dcterms:modified xsi:type="dcterms:W3CDTF">2015-01-08T05:29:00Z</dcterms:modified>
</cp:coreProperties>
</file>